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55"/>
        <w:tblW w:w="94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3"/>
        <w:gridCol w:w="7652"/>
      </w:tblGrid>
      <w:tr w:rsidR="00AD1EE5" w:rsidTr="00AD1EE5">
        <w:trPr>
          <w:trHeight w:val="1701"/>
        </w:trPr>
        <w:tc>
          <w:tcPr>
            <w:tcW w:w="1813" w:type="dxa"/>
            <w:hideMark/>
          </w:tcPr>
          <w:p w:rsidR="00AD1EE5" w:rsidRDefault="00AD1EE5" w:rsidP="00AD1EE5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2" w:type="dxa"/>
          </w:tcPr>
          <w:p w:rsidR="00AD1EE5" w:rsidRDefault="00AD1EE5" w:rsidP="00AD1EE5">
            <w:pPr>
              <w:spacing w:line="20" w:lineRule="atLeast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  DE MONTE AZUL PAULISTA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  =  Site:  www.camaramonteazul.sp.gov.br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AD1EE5" w:rsidRDefault="00AD1EE5" w:rsidP="00AD1EE5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Nº. 0</w:t>
      </w:r>
      <w:r w:rsidR="00CB2A35">
        <w:rPr>
          <w:rFonts w:ascii="Cambria" w:hAnsi="Cambria" w:cs="Gautami"/>
          <w:b/>
          <w:szCs w:val="24"/>
          <w:u w:val="single"/>
        </w:rPr>
        <w:t>67</w:t>
      </w:r>
      <w:r>
        <w:rPr>
          <w:rFonts w:ascii="Cambria" w:hAnsi="Cambria" w:cs="Gautami"/>
          <w:b/>
          <w:szCs w:val="24"/>
          <w:u w:val="single"/>
        </w:rPr>
        <w:t>/2016</w:t>
      </w:r>
      <w:r>
        <w:rPr>
          <w:rFonts w:ascii="Cambria" w:hAnsi="Cambria" w:cs="Gautami"/>
          <w:b/>
          <w:szCs w:val="24"/>
        </w:rPr>
        <w:t>.</w:t>
      </w:r>
    </w:p>
    <w:p w:rsidR="00AD1EE5" w:rsidRDefault="00AD1EE5" w:rsidP="00AD1EE5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</w:p>
    <w:p w:rsidR="00AD1EE5" w:rsidRDefault="00AD1EE5" w:rsidP="00AD1EE5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 w:rsidR="00CB2A35">
        <w:rPr>
          <w:rFonts w:ascii="Cambria" w:hAnsi="Cambria" w:cs="Gautami"/>
          <w:b/>
          <w:szCs w:val="24"/>
        </w:rPr>
        <w:t>04</w:t>
      </w:r>
      <w:r w:rsidR="00FA66B6">
        <w:rPr>
          <w:rFonts w:ascii="Cambria" w:hAnsi="Cambria" w:cs="Gautami"/>
          <w:b/>
          <w:szCs w:val="24"/>
        </w:rPr>
        <w:t xml:space="preserve"> de Ju</w:t>
      </w:r>
      <w:r w:rsidR="00CB2A35">
        <w:rPr>
          <w:rFonts w:ascii="Cambria" w:hAnsi="Cambria" w:cs="Gautami"/>
          <w:b/>
          <w:szCs w:val="24"/>
        </w:rPr>
        <w:t>l</w:t>
      </w:r>
      <w:r w:rsidR="00FA66B6">
        <w:rPr>
          <w:rFonts w:ascii="Cambria" w:hAnsi="Cambria" w:cs="Gautami"/>
          <w:b/>
          <w:szCs w:val="24"/>
        </w:rPr>
        <w:t xml:space="preserve">ho </w:t>
      </w:r>
      <w:r>
        <w:rPr>
          <w:rFonts w:ascii="Cambria" w:hAnsi="Cambria" w:cs="Gautami"/>
          <w:b/>
          <w:szCs w:val="24"/>
        </w:rPr>
        <w:t xml:space="preserve">  de 2016. </w:t>
      </w: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AD1EE5" w:rsidRDefault="00AD1EE5" w:rsidP="00AD1EE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Com o presente temos a honra de passar às mãos de Vossa Excelência, AUTÓGR</w:t>
      </w:r>
      <w:r w:rsidR="00FA66B6">
        <w:rPr>
          <w:rFonts w:ascii="Cambria" w:hAnsi="Cambria" w:cs="Gautami"/>
          <w:b/>
          <w:sz w:val="24"/>
          <w:szCs w:val="24"/>
        </w:rPr>
        <w:t>A</w:t>
      </w:r>
      <w:r>
        <w:rPr>
          <w:rFonts w:ascii="Cambria" w:hAnsi="Cambria" w:cs="Gautami"/>
          <w:b/>
          <w:sz w:val="24"/>
          <w:szCs w:val="24"/>
        </w:rPr>
        <w:t>FO</w:t>
      </w:r>
      <w:r w:rsidR="00FA66B6">
        <w:rPr>
          <w:rFonts w:ascii="Cambria" w:hAnsi="Cambria" w:cs="Gautami"/>
          <w:b/>
          <w:sz w:val="24"/>
          <w:szCs w:val="24"/>
        </w:rPr>
        <w:t xml:space="preserve">S </w:t>
      </w:r>
      <w:proofErr w:type="spellStart"/>
      <w:r w:rsidR="00FA66B6">
        <w:rPr>
          <w:rFonts w:ascii="Cambria" w:hAnsi="Cambria" w:cs="Gautami"/>
          <w:b/>
          <w:sz w:val="24"/>
          <w:szCs w:val="24"/>
        </w:rPr>
        <w:t>NºS</w:t>
      </w:r>
      <w:proofErr w:type="spellEnd"/>
      <w:r w:rsidR="00FA66B6">
        <w:rPr>
          <w:rFonts w:ascii="Cambria" w:hAnsi="Cambria" w:cs="Gautami"/>
          <w:b/>
          <w:sz w:val="24"/>
          <w:szCs w:val="24"/>
        </w:rPr>
        <w:t>.</w:t>
      </w:r>
      <w:r>
        <w:rPr>
          <w:rFonts w:ascii="Cambria" w:hAnsi="Cambria" w:cs="Gautami"/>
          <w:b/>
          <w:sz w:val="24"/>
          <w:szCs w:val="24"/>
        </w:rPr>
        <w:t xml:space="preserve"> 13</w:t>
      </w:r>
      <w:r w:rsidR="00CB2A35">
        <w:rPr>
          <w:rFonts w:ascii="Cambria" w:hAnsi="Cambria" w:cs="Gautami"/>
          <w:b/>
          <w:sz w:val="24"/>
          <w:szCs w:val="24"/>
        </w:rPr>
        <w:t>54</w:t>
      </w:r>
      <w:r w:rsidR="00FA66B6">
        <w:rPr>
          <w:rFonts w:ascii="Cambria" w:hAnsi="Cambria" w:cs="Gautami"/>
          <w:b/>
          <w:sz w:val="24"/>
          <w:szCs w:val="24"/>
        </w:rPr>
        <w:t xml:space="preserve"> </w:t>
      </w:r>
      <w:r w:rsidR="00CB2A35">
        <w:rPr>
          <w:rFonts w:ascii="Cambria" w:hAnsi="Cambria" w:cs="Gautami"/>
          <w:b/>
          <w:sz w:val="24"/>
          <w:szCs w:val="24"/>
        </w:rPr>
        <w:t>e</w:t>
      </w:r>
      <w:r w:rsidR="00FA66B6">
        <w:rPr>
          <w:rFonts w:ascii="Cambria" w:hAnsi="Cambria" w:cs="Gautami"/>
          <w:b/>
          <w:sz w:val="24"/>
          <w:szCs w:val="24"/>
        </w:rPr>
        <w:t xml:space="preserve"> 135</w:t>
      </w:r>
      <w:r w:rsidR="00CB2A35">
        <w:rPr>
          <w:rFonts w:ascii="Cambria" w:hAnsi="Cambria" w:cs="Gautami"/>
          <w:b/>
          <w:sz w:val="24"/>
          <w:szCs w:val="24"/>
        </w:rPr>
        <w:t>5</w:t>
      </w:r>
      <w:r>
        <w:rPr>
          <w:rFonts w:ascii="Cambria" w:hAnsi="Cambria" w:cs="Gautami"/>
          <w:b/>
          <w:sz w:val="24"/>
          <w:szCs w:val="24"/>
        </w:rPr>
        <w:t>/2016, extraído</w:t>
      </w:r>
      <w:r w:rsidR="00FA66B6">
        <w:rPr>
          <w:rFonts w:ascii="Cambria" w:hAnsi="Cambria" w:cs="Gautami"/>
          <w:b/>
          <w:sz w:val="24"/>
          <w:szCs w:val="24"/>
        </w:rPr>
        <w:t>s</w:t>
      </w:r>
      <w:r>
        <w:rPr>
          <w:rFonts w:ascii="Cambria" w:hAnsi="Cambria" w:cs="Gautami"/>
          <w:b/>
          <w:sz w:val="24"/>
          <w:szCs w:val="24"/>
        </w:rPr>
        <w:t xml:space="preserve"> do</w:t>
      </w:r>
      <w:r w:rsidR="00FA66B6">
        <w:rPr>
          <w:rFonts w:ascii="Cambria" w:hAnsi="Cambria" w:cs="Gautami"/>
          <w:b/>
          <w:sz w:val="24"/>
          <w:szCs w:val="24"/>
        </w:rPr>
        <w:t>s</w:t>
      </w:r>
      <w:r>
        <w:rPr>
          <w:rFonts w:ascii="Cambria" w:hAnsi="Cambria" w:cs="Gautami"/>
          <w:b/>
          <w:sz w:val="24"/>
          <w:szCs w:val="24"/>
        </w:rPr>
        <w:t xml:space="preserve"> Projeto</w:t>
      </w:r>
      <w:r w:rsidR="00FA66B6">
        <w:rPr>
          <w:rFonts w:ascii="Cambria" w:hAnsi="Cambria" w:cs="Gautami"/>
          <w:b/>
          <w:sz w:val="24"/>
          <w:szCs w:val="24"/>
        </w:rPr>
        <w:t>s</w:t>
      </w:r>
      <w:r>
        <w:rPr>
          <w:rFonts w:ascii="Cambria" w:hAnsi="Cambria" w:cs="Gautami"/>
          <w:b/>
          <w:sz w:val="24"/>
          <w:szCs w:val="24"/>
        </w:rPr>
        <w:t xml:space="preserve"> de Lei</w:t>
      </w:r>
      <w:r w:rsidR="00FA66B6">
        <w:rPr>
          <w:rFonts w:ascii="Cambria" w:hAnsi="Cambria" w:cs="Gautami"/>
          <w:b/>
          <w:sz w:val="24"/>
          <w:szCs w:val="24"/>
        </w:rPr>
        <w:t>s</w:t>
      </w:r>
      <w:r>
        <w:rPr>
          <w:rFonts w:ascii="Cambria" w:hAnsi="Cambria" w:cs="Gautami"/>
          <w:b/>
          <w:sz w:val="24"/>
          <w:szCs w:val="24"/>
        </w:rPr>
        <w:t xml:space="preserve"> nº. </w:t>
      </w:r>
      <w:r w:rsidR="00FA66B6">
        <w:rPr>
          <w:rFonts w:ascii="Cambria" w:hAnsi="Cambria" w:cs="Gautami"/>
          <w:b/>
          <w:sz w:val="24"/>
          <w:szCs w:val="24"/>
        </w:rPr>
        <w:t>73</w:t>
      </w:r>
      <w:r w:rsidR="00CB2A35">
        <w:rPr>
          <w:rFonts w:ascii="Cambria" w:hAnsi="Cambria" w:cs="Gautami"/>
          <w:b/>
          <w:sz w:val="24"/>
          <w:szCs w:val="24"/>
        </w:rPr>
        <w:t>2</w:t>
      </w:r>
      <w:r w:rsidR="00FA66B6">
        <w:rPr>
          <w:rFonts w:ascii="Cambria" w:hAnsi="Cambria" w:cs="Gautami"/>
          <w:b/>
          <w:sz w:val="24"/>
          <w:szCs w:val="24"/>
        </w:rPr>
        <w:t xml:space="preserve"> e 7</w:t>
      </w:r>
      <w:r w:rsidR="00CB2A35">
        <w:rPr>
          <w:rFonts w:ascii="Cambria" w:hAnsi="Cambria" w:cs="Gautami"/>
          <w:b/>
          <w:sz w:val="24"/>
          <w:szCs w:val="24"/>
        </w:rPr>
        <w:t>42</w:t>
      </w:r>
      <w:r>
        <w:rPr>
          <w:rFonts w:ascii="Cambria" w:hAnsi="Cambria" w:cs="Gautami"/>
          <w:b/>
          <w:sz w:val="24"/>
          <w:szCs w:val="24"/>
        </w:rPr>
        <w:t>/2016, APROVADO</w:t>
      </w:r>
      <w:r w:rsidR="00FA66B6">
        <w:rPr>
          <w:rFonts w:ascii="Cambria" w:hAnsi="Cambria" w:cs="Gautami"/>
          <w:b/>
          <w:sz w:val="24"/>
          <w:szCs w:val="24"/>
        </w:rPr>
        <w:t>S</w:t>
      </w:r>
      <w:r>
        <w:rPr>
          <w:rFonts w:ascii="Cambria" w:hAnsi="Cambria" w:cs="Gautami"/>
          <w:b/>
          <w:sz w:val="24"/>
          <w:szCs w:val="24"/>
        </w:rPr>
        <w:t xml:space="preserve"> por esta Edilidade em Sessão Ordinária realizada em </w:t>
      </w:r>
      <w:r w:rsidR="00CB2A35">
        <w:rPr>
          <w:rFonts w:ascii="Cambria" w:hAnsi="Cambria" w:cs="Gautami"/>
          <w:b/>
          <w:sz w:val="24"/>
          <w:szCs w:val="24"/>
        </w:rPr>
        <w:t>04</w:t>
      </w:r>
      <w:r>
        <w:rPr>
          <w:rFonts w:ascii="Cambria" w:hAnsi="Cambria" w:cs="Gautami"/>
          <w:b/>
          <w:sz w:val="24"/>
          <w:szCs w:val="24"/>
        </w:rPr>
        <w:t>/0</w:t>
      </w:r>
      <w:r w:rsidR="00CB2A35">
        <w:rPr>
          <w:rFonts w:ascii="Cambria" w:hAnsi="Cambria" w:cs="Gautami"/>
          <w:b/>
          <w:sz w:val="24"/>
          <w:szCs w:val="24"/>
        </w:rPr>
        <w:t>7</w:t>
      </w:r>
      <w:r>
        <w:rPr>
          <w:rFonts w:ascii="Cambria" w:hAnsi="Cambria" w:cs="Gautami"/>
          <w:b/>
          <w:sz w:val="24"/>
          <w:szCs w:val="24"/>
        </w:rPr>
        <w:t xml:space="preserve">/2016, bem como cópias das INDICAÇÕES </w:t>
      </w:r>
      <w:proofErr w:type="spellStart"/>
      <w:r>
        <w:rPr>
          <w:rFonts w:ascii="Cambria" w:hAnsi="Cambria" w:cs="Gautami"/>
          <w:b/>
          <w:sz w:val="24"/>
          <w:szCs w:val="24"/>
        </w:rPr>
        <w:t>NºS</w:t>
      </w:r>
      <w:proofErr w:type="spellEnd"/>
      <w:r>
        <w:rPr>
          <w:rFonts w:ascii="Cambria" w:hAnsi="Cambria" w:cs="Gautami"/>
          <w:b/>
          <w:sz w:val="24"/>
          <w:szCs w:val="24"/>
        </w:rPr>
        <w:t>. 1</w:t>
      </w:r>
      <w:r w:rsidR="00FA66B6">
        <w:rPr>
          <w:rFonts w:ascii="Cambria" w:hAnsi="Cambria" w:cs="Gautami"/>
          <w:b/>
          <w:sz w:val="24"/>
          <w:szCs w:val="24"/>
        </w:rPr>
        <w:t>2</w:t>
      </w:r>
      <w:r w:rsidR="00CB2A35">
        <w:rPr>
          <w:rFonts w:ascii="Cambria" w:hAnsi="Cambria" w:cs="Gautami"/>
          <w:b/>
          <w:sz w:val="24"/>
          <w:szCs w:val="24"/>
        </w:rPr>
        <w:t>4</w:t>
      </w:r>
      <w:r w:rsidR="00FA66B6">
        <w:rPr>
          <w:rFonts w:ascii="Cambria" w:hAnsi="Cambria" w:cs="Gautami"/>
          <w:b/>
          <w:sz w:val="24"/>
          <w:szCs w:val="24"/>
        </w:rPr>
        <w:t xml:space="preserve"> </w:t>
      </w:r>
      <w:r w:rsidR="00CB2A35">
        <w:rPr>
          <w:rFonts w:ascii="Cambria" w:hAnsi="Cambria" w:cs="Gautami"/>
          <w:b/>
          <w:sz w:val="24"/>
          <w:szCs w:val="24"/>
        </w:rPr>
        <w:t>à</w:t>
      </w:r>
      <w:r w:rsidR="00FA66B6">
        <w:rPr>
          <w:rFonts w:ascii="Cambria" w:hAnsi="Cambria" w:cs="Gautami"/>
          <w:b/>
          <w:sz w:val="24"/>
          <w:szCs w:val="24"/>
        </w:rPr>
        <w:t xml:space="preserve"> 12</w:t>
      </w:r>
      <w:r w:rsidR="00CB2A35">
        <w:rPr>
          <w:rFonts w:ascii="Cambria" w:hAnsi="Cambria" w:cs="Gautami"/>
          <w:b/>
          <w:sz w:val="24"/>
          <w:szCs w:val="24"/>
        </w:rPr>
        <w:t>9</w:t>
      </w:r>
      <w:r>
        <w:rPr>
          <w:rFonts w:ascii="Cambria" w:hAnsi="Cambria" w:cs="Gautami"/>
          <w:b/>
          <w:sz w:val="24"/>
          <w:szCs w:val="24"/>
        </w:rPr>
        <w:t xml:space="preserve">/2016,  </w:t>
      </w:r>
      <w:r w:rsidR="00FA66B6">
        <w:rPr>
          <w:rFonts w:ascii="Cambria" w:hAnsi="Cambria" w:cs="Gautami"/>
          <w:b/>
          <w:sz w:val="24"/>
          <w:szCs w:val="24"/>
        </w:rPr>
        <w:t xml:space="preserve">também </w:t>
      </w:r>
      <w:r>
        <w:rPr>
          <w:rFonts w:ascii="Cambria" w:hAnsi="Cambria" w:cs="Gautami"/>
          <w:b/>
          <w:sz w:val="24"/>
          <w:szCs w:val="24"/>
        </w:rPr>
        <w:t>apresentadas em referida Sessão</w:t>
      </w:r>
      <w:r w:rsidR="00FA66B6">
        <w:rPr>
          <w:rFonts w:ascii="Cambria" w:hAnsi="Cambria" w:cs="Gautami"/>
          <w:b/>
          <w:sz w:val="24"/>
          <w:szCs w:val="24"/>
        </w:rPr>
        <w:t xml:space="preserve"> Ordinária</w:t>
      </w:r>
      <w:r>
        <w:rPr>
          <w:rFonts w:ascii="Cambria" w:hAnsi="Cambria" w:cs="Gautami"/>
          <w:b/>
          <w:sz w:val="24"/>
          <w:szCs w:val="24"/>
        </w:rPr>
        <w:t xml:space="preserve">, para que </w:t>
      </w:r>
      <w:proofErr w:type="spellStart"/>
      <w:r>
        <w:rPr>
          <w:rFonts w:ascii="Cambria" w:hAnsi="Cambria" w:cs="Gautami"/>
          <w:b/>
          <w:sz w:val="24"/>
          <w:szCs w:val="24"/>
        </w:rPr>
        <w:t>V.Exa.</w:t>
      </w:r>
      <w:proofErr w:type="spellEnd"/>
      <w:r>
        <w:rPr>
          <w:rFonts w:ascii="Cambria" w:hAnsi="Cambria" w:cs="Gautami"/>
          <w:b/>
          <w:sz w:val="24"/>
          <w:szCs w:val="24"/>
        </w:rPr>
        <w:t xml:space="preserve"> tome as devidas providências. </w:t>
      </w:r>
    </w:p>
    <w:p w:rsidR="00AD1EE5" w:rsidRDefault="00AD1EE5" w:rsidP="00AD1EE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ANTONIO ARNALDO GURJON</w:t>
      </w:r>
    </w:p>
    <w:p w:rsidR="00AD1EE5" w:rsidRDefault="00AD1EE5" w:rsidP="00AD1EE5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AD1EE5" w:rsidRDefault="00AD1EE5" w:rsidP="00AD1EE5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Dr. </w:t>
      </w:r>
      <w:r>
        <w:rPr>
          <w:rFonts w:ascii="Cambria" w:hAnsi="Cambria" w:cs="Gautami"/>
          <w:b/>
          <w:sz w:val="24"/>
          <w:szCs w:val="24"/>
          <w:u w:val="single"/>
        </w:rPr>
        <w:t>PAULO SÉRGIO DAVID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AD1EE5" w:rsidRDefault="00AD1EE5" w:rsidP="00AD1EE5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DD. PREFEITO MUNICIPAL</w:t>
      </w:r>
    </w:p>
    <w:p w:rsidR="00AD1EE5" w:rsidRDefault="00AD1EE5" w:rsidP="00AD1EE5">
      <w:pPr>
        <w:spacing w:line="20" w:lineRule="atLeast"/>
        <w:rPr>
          <w:rFonts w:ascii="Garamond" w:hAnsi="Garamond" w:cs="Times New Roman"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NESTA.</w:t>
      </w:r>
    </w:p>
    <w:p w:rsidR="004B3C07" w:rsidRDefault="004B3C07"/>
    <w:sectPr w:rsidR="004B3C0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232F10"/>
    <w:rsid w:val="00453FF7"/>
    <w:rsid w:val="004B3C07"/>
    <w:rsid w:val="00A906D8"/>
    <w:rsid w:val="00AB5A74"/>
    <w:rsid w:val="00AD1EE5"/>
    <w:rsid w:val="00CB2A35"/>
    <w:rsid w:val="00F071AE"/>
    <w:rsid w:val="00FA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AD1EE5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AD1EE5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4</cp:revision>
  <dcterms:created xsi:type="dcterms:W3CDTF">2016-06-20T18:35:00Z</dcterms:created>
  <dcterms:modified xsi:type="dcterms:W3CDTF">2016-07-04T17:51:00Z</dcterms:modified>
</cp:coreProperties>
</file>