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56" w:rsidRPr="007A308B" w:rsidRDefault="00611856" w:rsidP="00611856">
      <w:pPr>
        <w:ind w:firstLine="2835"/>
        <w:rPr>
          <w:rFonts w:ascii="Arial" w:hAnsi="Arial" w:cs="Arial"/>
          <w:b/>
        </w:rPr>
      </w:pPr>
      <w:r w:rsidRPr="007A308B">
        <w:rPr>
          <w:rFonts w:ascii="Arial" w:hAnsi="Arial" w:cs="Arial"/>
          <w:b/>
        </w:rPr>
        <w:t xml:space="preserve">PROJETO DE LEI Nº </w:t>
      </w:r>
      <w:r w:rsidR="0005231C">
        <w:rPr>
          <w:rFonts w:ascii="Arial" w:hAnsi="Arial" w:cs="Arial"/>
          <w:b/>
        </w:rPr>
        <w:t>769,</w:t>
      </w:r>
      <w:proofErr w:type="gramStart"/>
      <w:r w:rsidR="008B145C" w:rsidRPr="007A308B">
        <w:rPr>
          <w:rFonts w:ascii="Arial" w:hAnsi="Arial" w:cs="Arial"/>
          <w:b/>
        </w:rPr>
        <w:t xml:space="preserve">  </w:t>
      </w:r>
      <w:proofErr w:type="gramEnd"/>
      <w:r w:rsidR="0005231C">
        <w:rPr>
          <w:rFonts w:ascii="Arial" w:hAnsi="Arial" w:cs="Arial"/>
          <w:b/>
        </w:rPr>
        <w:t>0</w:t>
      </w:r>
      <w:r w:rsidRPr="007A308B">
        <w:rPr>
          <w:rFonts w:ascii="Arial" w:hAnsi="Arial" w:cs="Arial"/>
          <w:b/>
        </w:rPr>
        <w:t xml:space="preserve">6 de </w:t>
      </w:r>
      <w:r w:rsidR="0005231C">
        <w:rPr>
          <w:rFonts w:ascii="Arial" w:hAnsi="Arial" w:cs="Arial"/>
          <w:b/>
        </w:rPr>
        <w:t>março</w:t>
      </w:r>
      <w:r w:rsidRPr="007A308B">
        <w:rPr>
          <w:rFonts w:ascii="Arial" w:hAnsi="Arial" w:cs="Arial"/>
          <w:b/>
        </w:rPr>
        <w:t xml:space="preserve">  de 201</w:t>
      </w:r>
      <w:r w:rsidR="0005231C">
        <w:rPr>
          <w:rFonts w:ascii="Arial" w:hAnsi="Arial" w:cs="Arial"/>
          <w:b/>
        </w:rPr>
        <w:t>7</w:t>
      </w:r>
      <w:r w:rsidRPr="007A308B">
        <w:rPr>
          <w:rFonts w:ascii="Arial" w:hAnsi="Arial" w:cs="Arial"/>
          <w:b/>
        </w:rPr>
        <w:t>.</w:t>
      </w:r>
    </w:p>
    <w:p w:rsidR="00611856" w:rsidRPr="00630F35" w:rsidRDefault="00611856" w:rsidP="00611856">
      <w:pPr>
        <w:rPr>
          <w:rFonts w:ascii="Arial" w:hAnsi="Arial" w:cs="Arial"/>
        </w:rPr>
      </w:pPr>
      <w:bookmarkStart w:id="0" w:name="_GoBack"/>
      <w:bookmarkEnd w:id="0"/>
    </w:p>
    <w:p w:rsidR="00611856" w:rsidRPr="00630F35" w:rsidRDefault="00611856" w:rsidP="000D08F8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Aprova o Protocolo de intenções do Consórcio Público Intermunicipal de Gestão do Desenvolvimento Regional da Região Administrativa de Barretos com os municípios de Altair, Barretos, Bebedouro, </w:t>
      </w:r>
      <w:proofErr w:type="spellStart"/>
      <w:r>
        <w:rPr>
          <w:rFonts w:ascii="Arial" w:hAnsi="Arial" w:cs="Arial"/>
          <w:b/>
        </w:rPr>
        <w:t>Cajobi</w:t>
      </w:r>
      <w:proofErr w:type="spellEnd"/>
      <w:r>
        <w:rPr>
          <w:rFonts w:ascii="Arial" w:hAnsi="Arial" w:cs="Arial"/>
          <w:b/>
        </w:rPr>
        <w:t>, Colômbia, Embaúba, Estância Turística de Olímpia, Guaíra, Jaborandi, Monte Azul Paulista, Palmares Paulista, Paraíso, Severínia, Taquaral, terra Roxa, Vista Alegre do Alto e dá outras providências</w:t>
      </w:r>
      <w:r w:rsidRPr="00630F35">
        <w:rPr>
          <w:rFonts w:ascii="Arial" w:hAnsi="Arial" w:cs="Arial"/>
          <w:b/>
        </w:rPr>
        <w:t>.</w:t>
      </w:r>
    </w:p>
    <w:p w:rsidR="00611856" w:rsidRPr="00630F35" w:rsidRDefault="00611856" w:rsidP="00611856">
      <w:pPr>
        <w:ind w:firstLine="2835"/>
        <w:jc w:val="both"/>
        <w:rPr>
          <w:rFonts w:ascii="Arial" w:hAnsi="Arial" w:cs="Arial"/>
        </w:rPr>
      </w:pPr>
      <w:r w:rsidRPr="00630F35">
        <w:rPr>
          <w:rFonts w:ascii="Arial" w:hAnsi="Arial" w:cs="Arial"/>
          <w:b/>
        </w:rPr>
        <w:t>Paulo Sergio David</w:t>
      </w:r>
      <w:r w:rsidRPr="00630F35">
        <w:rPr>
          <w:rFonts w:ascii="Arial" w:hAnsi="Arial" w:cs="Arial"/>
        </w:rPr>
        <w:t>, Prefeito de Monte Azul Paulista, usando de suas atribuições legais,</w:t>
      </w:r>
    </w:p>
    <w:p w:rsidR="00611856" w:rsidRDefault="00611856" w:rsidP="00611856">
      <w:pPr>
        <w:ind w:firstLine="2835"/>
        <w:jc w:val="both"/>
        <w:rPr>
          <w:rFonts w:ascii="Arial" w:hAnsi="Arial" w:cs="Arial"/>
        </w:rPr>
      </w:pPr>
      <w:r w:rsidRPr="00630F35">
        <w:rPr>
          <w:rFonts w:ascii="Arial" w:hAnsi="Arial" w:cs="Arial"/>
        </w:rPr>
        <w:t xml:space="preserve"> Faz saber que a Câmara Municipal aprovou e ele sanciona e</w:t>
      </w:r>
      <w:proofErr w:type="gramStart"/>
      <w:r w:rsidRPr="00630F35">
        <w:rPr>
          <w:rFonts w:ascii="Arial" w:hAnsi="Arial" w:cs="Arial"/>
        </w:rPr>
        <w:t xml:space="preserve">  </w:t>
      </w:r>
      <w:proofErr w:type="gramEnd"/>
      <w:r w:rsidRPr="00630F35">
        <w:rPr>
          <w:rFonts w:ascii="Arial" w:hAnsi="Arial" w:cs="Arial"/>
        </w:rPr>
        <w:t>promulga a seguinte Lei:</w:t>
      </w:r>
    </w:p>
    <w:p w:rsidR="00611856" w:rsidRPr="00630F35" w:rsidRDefault="00611856" w:rsidP="00611856">
      <w:pPr>
        <w:ind w:firstLine="2835"/>
        <w:jc w:val="both"/>
        <w:rPr>
          <w:rFonts w:ascii="Arial" w:hAnsi="Arial" w:cs="Arial"/>
        </w:rPr>
      </w:pPr>
    </w:p>
    <w:p w:rsidR="00611856" w:rsidRPr="00630F35" w:rsidRDefault="00611856" w:rsidP="00611856">
      <w:pPr>
        <w:ind w:firstLine="2835"/>
        <w:jc w:val="both"/>
        <w:rPr>
          <w:rFonts w:ascii="Arial" w:hAnsi="Arial" w:cs="Arial"/>
        </w:rPr>
      </w:pPr>
      <w:r w:rsidRPr="00630F35">
        <w:rPr>
          <w:rFonts w:ascii="Arial" w:hAnsi="Arial" w:cs="Arial"/>
          <w:b/>
        </w:rPr>
        <w:t>Art. 1º</w:t>
      </w:r>
      <w:r w:rsidRPr="00630F35">
        <w:rPr>
          <w:rFonts w:ascii="Arial" w:hAnsi="Arial" w:cs="Arial"/>
        </w:rPr>
        <w:t xml:space="preserve"> - Fica </w:t>
      </w:r>
      <w:r w:rsidR="000D08F8">
        <w:rPr>
          <w:rFonts w:ascii="Arial" w:hAnsi="Arial" w:cs="Arial"/>
        </w:rPr>
        <w:t>aprovado o Protocolo de intenções do Consórcio Público Intermunicipal de Gestão do Desenvolvimento Regional da Região Administrativa de</w:t>
      </w:r>
      <w:r w:rsidR="008B145C">
        <w:rPr>
          <w:rFonts w:ascii="Arial" w:hAnsi="Arial" w:cs="Arial"/>
        </w:rPr>
        <w:t xml:space="preserve"> Barretos com os Municípios de Altair, </w:t>
      </w:r>
      <w:r w:rsidR="008B145C" w:rsidRPr="008B145C">
        <w:rPr>
          <w:rFonts w:ascii="Arial" w:hAnsi="Arial" w:cs="Arial"/>
        </w:rPr>
        <w:t xml:space="preserve">Barretos, Bebedouro, </w:t>
      </w:r>
      <w:proofErr w:type="spellStart"/>
      <w:r w:rsidR="008B145C" w:rsidRPr="008B145C">
        <w:rPr>
          <w:rFonts w:ascii="Arial" w:hAnsi="Arial" w:cs="Arial"/>
        </w:rPr>
        <w:t>Cajobi</w:t>
      </w:r>
      <w:proofErr w:type="spellEnd"/>
      <w:r w:rsidR="008B145C" w:rsidRPr="008B145C">
        <w:rPr>
          <w:rFonts w:ascii="Arial" w:hAnsi="Arial" w:cs="Arial"/>
        </w:rPr>
        <w:t>, Colômbia, Embaúba, Estância Turística de Olímpia, Guaíra, Jaborandi, Monte Azul Paulista, Palmares Paulista, Paraíso, Severínia, Taquaral, terra Roxa, Vista Alegre do Alto</w:t>
      </w:r>
      <w:r w:rsidR="008B145C">
        <w:rPr>
          <w:rFonts w:ascii="Arial" w:hAnsi="Arial" w:cs="Arial"/>
        </w:rPr>
        <w:t>, que fica fazendo parte integrante desta Lei.</w:t>
      </w:r>
      <w:r w:rsidR="008B145C" w:rsidRPr="008B145C">
        <w:rPr>
          <w:rFonts w:ascii="Arial" w:hAnsi="Arial" w:cs="Arial"/>
        </w:rPr>
        <w:t xml:space="preserve"> </w:t>
      </w:r>
    </w:p>
    <w:p w:rsidR="00611856" w:rsidRDefault="00611856" w:rsidP="00611856">
      <w:pPr>
        <w:ind w:firstLine="2835"/>
        <w:jc w:val="both"/>
        <w:rPr>
          <w:rFonts w:ascii="Arial" w:hAnsi="Arial" w:cs="Arial"/>
        </w:rPr>
      </w:pPr>
      <w:proofErr w:type="spellStart"/>
      <w:proofErr w:type="gramStart"/>
      <w:r w:rsidRPr="00630F35">
        <w:rPr>
          <w:rFonts w:ascii="Arial" w:hAnsi="Arial" w:cs="Arial"/>
          <w:b/>
        </w:rPr>
        <w:t>Art</w:t>
      </w:r>
      <w:proofErr w:type="spellEnd"/>
      <w:r w:rsidRPr="00630F35">
        <w:rPr>
          <w:rFonts w:ascii="Arial" w:hAnsi="Arial" w:cs="Arial"/>
          <w:b/>
        </w:rPr>
        <w:t xml:space="preserve"> .</w:t>
      </w:r>
      <w:proofErr w:type="gramEnd"/>
      <w:r w:rsidRPr="00630F35">
        <w:rPr>
          <w:rFonts w:ascii="Arial" w:hAnsi="Arial" w:cs="Arial"/>
          <w:b/>
        </w:rPr>
        <w:t xml:space="preserve"> 2º</w:t>
      </w:r>
      <w:r w:rsidRPr="00630F35">
        <w:rPr>
          <w:rFonts w:ascii="Arial" w:hAnsi="Arial" w:cs="Arial"/>
        </w:rPr>
        <w:t xml:space="preserve"> - As despesas decorrentes da execução </w:t>
      </w:r>
      <w:r w:rsidR="008B145C">
        <w:rPr>
          <w:rFonts w:ascii="Arial" w:hAnsi="Arial" w:cs="Arial"/>
        </w:rPr>
        <w:t xml:space="preserve">desta Lei correrão </w:t>
      </w:r>
      <w:r w:rsidRPr="00630F35">
        <w:rPr>
          <w:rFonts w:ascii="Arial" w:hAnsi="Arial" w:cs="Arial"/>
        </w:rPr>
        <w:t>por conta d</w:t>
      </w:r>
      <w:r w:rsidR="008B145C">
        <w:rPr>
          <w:rFonts w:ascii="Arial" w:hAnsi="Arial" w:cs="Arial"/>
        </w:rPr>
        <w:t xml:space="preserve">e dotações </w:t>
      </w:r>
      <w:r w:rsidRPr="00630F35">
        <w:rPr>
          <w:rFonts w:ascii="Arial" w:hAnsi="Arial" w:cs="Arial"/>
        </w:rPr>
        <w:t xml:space="preserve">próprias </w:t>
      </w:r>
      <w:r w:rsidR="008B145C">
        <w:rPr>
          <w:rFonts w:ascii="Arial" w:hAnsi="Arial" w:cs="Arial"/>
        </w:rPr>
        <w:t>do orçamento</w:t>
      </w:r>
      <w:r w:rsidRPr="00630F35">
        <w:rPr>
          <w:rFonts w:ascii="Arial" w:hAnsi="Arial" w:cs="Arial"/>
        </w:rPr>
        <w:t>, suplementadas, se necessário.</w:t>
      </w:r>
    </w:p>
    <w:p w:rsidR="00611856" w:rsidRPr="00630F35" w:rsidRDefault="00611856" w:rsidP="00611856">
      <w:pPr>
        <w:ind w:firstLine="2835"/>
        <w:jc w:val="both"/>
        <w:rPr>
          <w:rFonts w:ascii="Arial" w:hAnsi="Arial" w:cs="Arial"/>
        </w:rPr>
      </w:pPr>
    </w:p>
    <w:p w:rsidR="00611856" w:rsidRDefault="00611856" w:rsidP="00611856">
      <w:pPr>
        <w:ind w:firstLine="2835"/>
        <w:jc w:val="both"/>
        <w:rPr>
          <w:rFonts w:ascii="Arial" w:hAnsi="Arial" w:cs="Arial"/>
        </w:rPr>
      </w:pPr>
      <w:r w:rsidRPr="00630F35">
        <w:rPr>
          <w:rFonts w:ascii="Arial" w:hAnsi="Arial" w:cs="Arial"/>
          <w:b/>
        </w:rPr>
        <w:t>Art. 3º</w:t>
      </w:r>
      <w:r w:rsidRPr="00630F35">
        <w:rPr>
          <w:rFonts w:ascii="Arial" w:hAnsi="Arial" w:cs="Arial"/>
        </w:rPr>
        <w:t xml:space="preserve"> - Esta lei entrará em vigor na data de sua publicação, revogando-se as disposições em contrario.</w:t>
      </w:r>
    </w:p>
    <w:p w:rsidR="00611856" w:rsidRPr="00630F35" w:rsidRDefault="00611856" w:rsidP="00611856">
      <w:pPr>
        <w:ind w:firstLine="2835"/>
        <w:jc w:val="both"/>
        <w:rPr>
          <w:rFonts w:ascii="Arial" w:hAnsi="Arial" w:cs="Arial"/>
        </w:rPr>
      </w:pPr>
    </w:p>
    <w:p w:rsidR="00611856" w:rsidRPr="00630F35" w:rsidRDefault="00611856" w:rsidP="00611856">
      <w:pPr>
        <w:ind w:firstLine="2835"/>
        <w:jc w:val="both"/>
        <w:rPr>
          <w:rFonts w:ascii="Arial" w:hAnsi="Arial" w:cs="Arial"/>
        </w:rPr>
      </w:pPr>
      <w:r w:rsidRPr="00630F35">
        <w:rPr>
          <w:rFonts w:ascii="Arial" w:hAnsi="Arial" w:cs="Arial"/>
        </w:rPr>
        <w:t xml:space="preserve">Monte Azul Paulista, </w:t>
      </w:r>
      <w:r w:rsidR="0005231C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proofErr w:type="gramStart"/>
      <w:r>
        <w:rPr>
          <w:rFonts w:ascii="Arial" w:hAnsi="Arial" w:cs="Arial"/>
        </w:rPr>
        <w:t xml:space="preserve"> </w:t>
      </w:r>
      <w:r w:rsidRPr="00630F35">
        <w:rPr>
          <w:rFonts w:ascii="Arial" w:hAnsi="Arial" w:cs="Arial"/>
        </w:rPr>
        <w:t xml:space="preserve"> </w:t>
      </w:r>
      <w:proofErr w:type="gramEnd"/>
      <w:r w:rsidRPr="00630F35">
        <w:rPr>
          <w:rFonts w:ascii="Arial" w:hAnsi="Arial" w:cs="Arial"/>
        </w:rPr>
        <w:t xml:space="preserve">de </w:t>
      </w:r>
      <w:r w:rsidR="0005231C">
        <w:rPr>
          <w:rFonts w:ascii="Arial" w:hAnsi="Arial" w:cs="Arial"/>
        </w:rPr>
        <w:t>março</w:t>
      </w:r>
      <w:r w:rsidRPr="00630F35">
        <w:rPr>
          <w:rFonts w:ascii="Arial" w:hAnsi="Arial" w:cs="Arial"/>
        </w:rPr>
        <w:t xml:space="preserve">  de 201</w:t>
      </w:r>
      <w:r w:rsidR="0005231C">
        <w:rPr>
          <w:rFonts w:ascii="Arial" w:hAnsi="Arial" w:cs="Arial"/>
        </w:rPr>
        <w:t>7</w:t>
      </w:r>
      <w:r w:rsidRPr="00630F35">
        <w:rPr>
          <w:rFonts w:ascii="Arial" w:hAnsi="Arial" w:cs="Arial"/>
        </w:rPr>
        <w:t>.</w:t>
      </w:r>
    </w:p>
    <w:p w:rsidR="00611856" w:rsidRPr="00630F35" w:rsidRDefault="00611856" w:rsidP="00611856">
      <w:pPr>
        <w:ind w:firstLine="2835"/>
        <w:jc w:val="both"/>
        <w:rPr>
          <w:rFonts w:ascii="Arial" w:hAnsi="Arial" w:cs="Arial"/>
        </w:rPr>
      </w:pPr>
    </w:p>
    <w:p w:rsidR="00611856" w:rsidRPr="00630F35" w:rsidRDefault="00611856" w:rsidP="00611856">
      <w:pPr>
        <w:spacing w:after="0" w:line="240" w:lineRule="auto"/>
        <w:jc w:val="right"/>
        <w:rPr>
          <w:rFonts w:ascii="Arial" w:hAnsi="Arial" w:cs="Arial"/>
          <w:b/>
        </w:rPr>
      </w:pPr>
      <w:r w:rsidRPr="00630F35">
        <w:rPr>
          <w:rFonts w:ascii="Arial" w:hAnsi="Arial" w:cs="Arial"/>
          <w:b/>
        </w:rPr>
        <w:t>PAULO SERGIO DAVID</w:t>
      </w:r>
    </w:p>
    <w:p w:rsidR="00611856" w:rsidRPr="00630F35" w:rsidRDefault="00611856" w:rsidP="00611856">
      <w:pPr>
        <w:spacing w:after="0" w:line="240" w:lineRule="auto"/>
        <w:jc w:val="right"/>
        <w:rPr>
          <w:rFonts w:ascii="Arial" w:hAnsi="Arial" w:cs="Arial"/>
          <w:b/>
        </w:rPr>
      </w:pPr>
      <w:r w:rsidRPr="00630F35">
        <w:rPr>
          <w:rFonts w:ascii="Arial" w:hAnsi="Arial" w:cs="Arial"/>
          <w:b/>
        </w:rPr>
        <w:t>Prefeito do Município</w:t>
      </w:r>
    </w:p>
    <w:p w:rsidR="009A0311" w:rsidRDefault="009A0311"/>
    <w:sectPr w:rsidR="009A0311" w:rsidSect="007A308B">
      <w:pgSz w:w="11906" w:h="16838"/>
      <w:pgMar w:top="2608" w:right="1701" w:bottom="1418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E4"/>
    <w:rsid w:val="0005231C"/>
    <w:rsid w:val="000D08F8"/>
    <w:rsid w:val="001311E4"/>
    <w:rsid w:val="002D0770"/>
    <w:rsid w:val="00611856"/>
    <w:rsid w:val="007A308B"/>
    <w:rsid w:val="008B145C"/>
    <w:rsid w:val="009A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Marinei</cp:lastModifiedBy>
  <cp:revision>3</cp:revision>
  <cp:lastPrinted>2016-04-26T18:17:00Z</cp:lastPrinted>
  <dcterms:created xsi:type="dcterms:W3CDTF">2016-04-26T17:29:00Z</dcterms:created>
  <dcterms:modified xsi:type="dcterms:W3CDTF">2017-03-06T14:01:00Z</dcterms:modified>
</cp:coreProperties>
</file>