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B93FB5" w:rsidTr="001D5B56">
        <w:trPr>
          <w:trHeight w:val="1701"/>
        </w:trPr>
        <w:tc>
          <w:tcPr>
            <w:tcW w:w="1814" w:type="dxa"/>
            <w:hideMark/>
          </w:tcPr>
          <w:p w:rsidR="00B93FB5" w:rsidRDefault="00B93FB5" w:rsidP="001D5B56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41FC1E" wp14:editId="5B71AC77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B93FB5" w:rsidRDefault="00B93FB5" w:rsidP="001D5B56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B93FB5" w:rsidRDefault="00B93FB5" w:rsidP="001D5B56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B93FB5" w:rsidRDefault="00B93FB5" w:rsidP="001D5B56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B93FB5" w:rsidRDefault="00B93FB5" w:rsidP="001D5B56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B93FB5" w:rsidRDefault="00B93FB5" w:rsidP="001D5B56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B93FB5" w:rsidRDefault="00B93FB5" w:rsidP="001D5B56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B93FB5" w:rsidRDefault="00B93FB5" w:rsidP="00B93FB5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B93FB5" w:rsidRPr="008513D5" w:rsidRDefault="00B93FB5" w:rsidP="00B93FB5">
      <w:pPr>
        <w:spacing w:line="20" w:lineRule="atLeast"/>
        <w:jc w:val="center"/>
        <w:rPr>
          <w:rFonts w:ascii="Segoe UI" w:hAnsi="Segoe UI" w:cs="Segoe UI"/>
          <w:sz w:val="32"/>
          <w:szCs w:val="40"/>
        </w:rPr>
      </w:pPr>
      <w:r w:rsidRPr="008513D5">
        <w:rPr>
          <w:rFonts w:ascii="Segoe UI" w:hAnsi="Segoe UI" w:cs="Segoe UI"/>
          <w:sz w:val="32"/>
          <w:szCs w:val="40"/>
        </w:rPr>
        <w:t>MOÇÃO N° 012/2018</w:t>
      </w:r>
    </w:p>
    <w:p w:rsidR="00B93FB5" w:rsidRPr="00FD41F7" w:rsidRDefault="00B93FB5" w:rsidP="00B93FB5">
      <w:pPr>
        <w:spacing w:line="20" w:lineRule="atLeast"/>
        <w:rPr>
          <w:rFonts w:ascii="Segoe UI" w:hAnsi="Segoe UI" w:cs="Segoe UI"/>
        </w:rPr>
      </w:pPr>
    </w:p>
    <w:p w:rsidR="00B93FB5" w:rsidRDefault="00B93FB5" w:rsidP="00B93FB5">
      <w:pPr>
        <w:jc w:val="both"/>
        <w:rPr>
          <w:rFonts w:ascii="Segoe UI" w:hAnsi="Segoe UI" w:cs="Segoe UI"/>
        </w:rPr>
      </w:pPr>
      <w:r w:rsidRPr="00FD41F7"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 w:rsidRPr="00FD41F7">
        <w:rPr>
          <w:rFonts w:ascii="Segoe UI" w:hAnsi="Segoe UI" w:cs="Segoe UI"/>
          <w:u w:val="single"/>
        </w:rPr>
        <w:t>MOÇÃO DE CONGRATULAÇÕES</w:t>
      </w:r>
      <w:r w:rsidRPr="00FD41F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e aplausos a </w:t>
      </w:r>
      <w:proofErr w:type="spellStart"/>
      <w:r>
        <w:rPr>
          <w:rFonts w:ascii="Segoe UI" w:hAnsi="Segoe UI" w:cs="Segoe UI"/>
        </w:rPr>
        <w:t>Marieli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Bucci</w:t>
      </w:r>
      <w:proofErr w:type="spellEnd"/>
      <w:r>
        <w:rPr>
          <w:rFonts w:ascii="Segoe UI" w:hAnsi="Segoe UI" w:cs="Segoe UI"/>
        </w:rPr>
        <w:t xml:space="preserve"> pela realização da primeira edição do </w:t>
      </w:r>
      <w:proofErr w:type="spellStart"/>
      <w:r>
        <w:rPr>
          <w:rFonts w:ascii="Segoe UI" w:hAnsi="Segoe UI" w:cs="Segoe UI"/>
        </w:rPr>
        <w:t>ExpoNoivasMap</w:t>
      </w:r>
      <w:proofErr w:type="spellEnd"/>
      <w:r>
        <w:rPr>
          <w:rFonts w:ascii="Segoe UI" w:hAnsi="Segoe UI" w:cs="Segoe UI"/>
        </w:rPr>
        <w:t xml:space="preserve"> e Festas, bem como toda a equipe organizadora (</w:t>
      </w:r>
      <w:proofErr w:type="spellStart"/>
      <w:r>
        <w:rPr>
          <w:rFonts w:ascii="Segoe UI" w:hAnsi="Segoe UI" w:cs="Segoe UI"/>
        </w:rPr>
        <w:t>Sanderes</w:t>
      </w:r>
      <w:proofErr w:type="spellEnd"/>
      <w:r>
        <w:rPr>
          <w:rFonts w:ascii="Segoe UI" w:hAnsi="Segoe UI" w:cs="Segoe UI"/>
        </w:rPr>
        <w:t xml:space="preserve"> Rogério </w:t>
      </w:r>
      <w:proofErr w:type="spellStart"/>
      <w:r>
        <w:rPr>
          <w:rFonts w:ascii="Segoe UI" w:hAnsi="Segoe UI" w:cs="Segoe UI"/>
        </w:rPr>
        <w:t>Bucci</w:t>
      </w:r>
      <w:proofErr w:type="spellEnd"/>
      <w:r>
        <w:rPr>
          <w:rFonts w:ascii="Segoe UI" w:hAnsi="Segoe UI" w:cs="Segoe UI"/>
        </w:rPr>
        <w:t xml:space="preserve">, Ricardo Carvalho, Henrique Casagrande Mentes, Vinicius Souza </w:t>
      </w:r>
      <w:proofErr w:type="spellStart"/>
      <w:r>
        <w:rPr>
          <w:rFonts w:ascii="Segoe UI" w:hAnsi="Segoe UI" w:cs="Segoe UI"/>
        </w:rPr>
        <w:t>Nassi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Josy</w:t>
      </w:r>
      <w:proofErr w:type="spellEnd"/>
      <w:r>
        <w:rPr>
          <w:rFonts w:ascii="Segoe UI" w:hAnsi="Segoe UI" w:cs="Segoe UI"/>
        </w:rPr>
        <w:t xml:space="preserve"> de Paulo, Maria Lucia </w:t>
      </w:r>
      <w:proofErr w:type="spellStart"/>
      <w:r>
        <w:rPr>
          <w:rFonts w:ascii="Segoe UI" w:hAnsi="Segoe UI" w:cs="Segoe UI"/>
        </w:rPr>
        <w:t>Penariol</w:t>
      </w:r>
      <w:proofErr w:type="spellEnd"/>
      <w:r>
        <w:rPr>
          <w:rFonts w:ascii="Segoe UI" w:hAnsi="Segoe UI" w:cs="Segoe UI"/>
        </w:rPr>
        <w:t xml:space="preserve">, Lucas </w:t>
      </w:r>
      <w:proofErr w:type="spellStart"/>
      <w:r>
        <w:rPr>
          <w:rFonts w:ascii="Segoe UI" w:hAnsi="Segoe UI" w:cs="Segoe UI"/>
        </w:rPr>
        <w:t>Massonete</w:t>
      </w:r>
      <w:proofErr w:type="spellEnd"/>
      <w:r>
        <w:rPr>
          <w:rFonts w:ascii="Segoe UI" w:hAnsi="Segoe UI" w:cs="Segoe UI"/>
        </w:rPr>
        <w:t xml:space="preserve"> da Silva, Edevaldo Machado Campos e Vivian de Fátima </w:t>
      </w:r>
      <w:proofErr w:type="spellStart"/>
      <w:r>
        <w:rPr>
          <w:rFonts w:ascii="Segoe UI" w:hAnsi="Segoe UI" w:cs="Segoe UI"/>
        </w:rPr>
        <w:t>Brauning</w:t>
      </w:r>
      <w:proofErr w:type="spellEnd"/>
      <w:r>
        <w:rPr>
          <w:rFonts w:ascii="Segoe UI" w:hAnsi="Segoe UI" w:cs="Segoe UI"/>
        </w:rPr>
        <w:t xml:space="preserve"> de Souza), bem como as empresas e profissionais liberais: </w:t>
      </w:r>
      <w:proofErr w:type="spellStart"/>
      <w:r>
        <w:rPr>
          <w:rFonts w:ascii="Segoe UI" w:hAnsi="Segoe UI" w:cs="Segoe UI"/>
        </w:rPr>
        <w:t>Marieli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Bucci</w:t>
      </w:r>
      <w:proofErr w:type="spellEnd"/>
      <w:r>
        <w:rPr>
          <w:rFonts w:ascii="Segoe UI" w:hAnsi="Segoe UI" w:cs="Segoe UI"/>
        </w:rPr>
        <w:t xml:space="preserve"> Assessoria e Cerimonial, HD Vídeos, </w:t>
      </w:r>
      <w:proofErr w:type="spellStart"/>
      <w:r>
        <w:rPr>
          <w:rFonts w:ascii="Segoe UI" w:hAnsi="Segoe UI" w:cs="Segoe UI"/>
        </w:rPr>
        <w:t>Infinity</w:t>
      </w:r>
      <w:proofErr w:type="spellEnd"/>
      <w:r>
        <w:rPr>
          <w:rFonts w:ascii="Segoe UI" w:hAnsi="Segoe UI" w:cs="Segoe UI"/>
        </w:rPr>
        <w:t xml:space="preserve">, VH Eventos, Rogério </w:t>
      </w:r>
      <w:proofErr w:type="spellStart"/>
      <w:r>
        <w:rPr>
          <w:rFonts w:ascii="Segoe UI" w:hAnsi="Segoe UI" w:cs="Segoe UI"/>
        </w:rPr>
        <w:t>Bucci</w:t>
      </w:r>
      <w:proofErr w:type="spellEnd"/>
      <w:r>
        <w:rPr>
          <w:rFonts w:ascii="Segoe UI" w:hAnsi="Segoe UI" w:cs="Segoe UI"/>
        </w:rPr>
        <w:t xml:space="preserve"> Assessoria Musical, Maria Lúcia – Ateliê de Doces e Bordados, </w:t>
      </w:r>
      <w:proofErr w:type="spellStart"/>
      <w:r>
        <w:rPr>
          <w:rFonts w:ascii="Segoe UI" w:hAnsi="Segoe UI" w:cs="Segoe UI"/>
        </w:rPr>
        <w:t>Josy</w:t>
      </w:r>
      <w:proofErr w:type="spellEnd"/>
      <w:r>
        <w:rPr>
          <w:rFonts w:ascii="Segoe UI" w:hAnsi="Segoe UI" w:cs="Segoe UI"/>
        </w:rPr>
        <w:t xml:space="preserve"> de Paulo Fotografia, </w:t>
      </w:r>
      <w:proofErr w:type="spellStart"/>
      <w:r>
        <w:rPr>
          <w:rFonts w:ascii="Segoe UI" w:hAnsi="Segoe UI" w:cs="Segoe UI"/>
        </w:rPr>
        <w:t>Tell</w:t>
      </w:r>
      <w:proofErr w:type="spellEnd"/>
      <w:r>
        <w:rPr>
          <w:rFonts w:ascii="Segoe UI" w:hAnsi="Segoe UI" w:cs="Segoe UI"/>
        </w:rPr>
        <w:t xml:space="preserve"> Campos Decorações, Simone Convites, </w:t>
      </w:r>
      <w:proofErr w:type="spellStart"/>
      <w:r>
        <w:rPr>
          <w:rFonts w:ascii="Segoe UI" w:hAnsi="Segoe UI" w:cs="Segoe UI"/>
        </w:rPr>
        <w:t>Aromê</w:t>
      </w:r>
      <w:proofErr w:type="spellEnd"/>
      <w:r>
        <w:rPr>
          <w:rFonts w:ascii="Segoe UI" w:hAnsi="Segoe UI" w:cs="Segoe UI"/>
        </w:rPr>
        <w:t xml:space="preserve">, Carina Lingerie, Alemão Barman, </w:t>
      </w:r>
      <w:proofErr w:type="spellStart"/>
      <w:r>
        <w:rPr>
          <w:rFonts w:ascii="Segoe UI" w:hAnsi="Segoe UI" w:cs="Segoe UI"/>
        </w:rPr>
        <w:t>ZukSucos</w:t>
      </w:r>
      <w:proofErr w:type="spellEnd"/>
      <w:r>
        <w:rPr>
          <w:rFonts w:ascii="Segoe UI" w:hAnsi="Segoe UI" w:cs="Segoe UI"/>
        </w:rPr>
        <w:t xml:space="preserve">, Buffet Camila, Ateliê Quinze </w:t>
      </w:r>
      <w:proofErr w:type="spellStart"/>
      <w:r>
        <w:rPr>
          <w:rFonts w:ascii="Segoe UI" w:hAnsi="Segoe UI" w:cs="Segoe UI"/>
        </w:rPr>
        <w:t>by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Nilva</w:t>
      </w:r>
      <w:proofErr w:type="spellEnd"/>
      <w:r>
        <w:rPr>
          <w:rFonts w:ascii="Segoe UI" w:hAnsi="Segoe UI" w:cs="Segoe UI"/>
        </w:rPr>
        <w:t xml:space="preserve">, Dondoca, Rigor Figueira, Vivian </w:t>
      </w:r>
      <w:proofErr w:type="spellStart"/>
      <w:r>
        <w:rPr>
          <w:rFonts w:ascii="Segoe UI" w:hAnsi="Segoe UI" w:cs="Segoe UI"/>
        </w:rPr>
        <w:t>Brauning</w:t>
      </w:r>
      <w:proofErr w:type="spellEnd"/>
      <w:r>
        <w:rPr>
          <w:rFonts w:ascii="Segoe UI" w:hAnsi="Segoe UI" w:cs="Segoe UI"/>
        </w:rPr>
        <w:t xml:space="preserve"> Artesanatos, Terra Azul Turismo, </w:t>
      </w:r>
      <w:proofErr w:type="spellStart"/>
      <w:r>
        <w:rPr>
          <w:rFonts w:ascii="Segoe UI" w:hAnsi="Segoe UI" w:cs="Segoe UI"/>
        </w:rPr>
        <w:t>Art</w:t>
      </w:r>
      <w:proofErr w:type="spellEnd"/>
      <w:r>
        <w:rPr>
          <w:rFonts w:ascii="Segoe UI" w:hAnsi="Segoe UI" w:cs="Segoe UI"/>
        </w:rPr>
        <w:t xml:space="preserve"> em Vasos – Jardinagem e Paisagismo, Luciana </w:t>
      </w:r>
      <w:proofErr w:type="spellStart"/>
      <w:r>
        <w:rPr>
          <w:rFonts w:ascii="Segoe UI" w:hAnsi="Segoe UI" w:cs="Segoe UI"/>
        </w:rPr>
        <w:t>Finotto</w:t>
      </w:r>
      <w:proofErr w:type="spellEnd"/>
      <w:r>
        <w:rPr>
          <w:rFonts w:ascii="Segoe UI" w:hAnsi="Segoe UI" w:cs="Segoe UI"/>
        </w:rPr>
        <w:t xml:space="preserve"> Melo Artesanatos e bordados, </w:t>
      </w:r>
      <w:proofErr w:type="spellStart"/>
      <w:r>
        <w:rPr>
          <w:rFonts w:ascii="Segoe UI" w:hAnsi="Segoe UI" w:cs="Segoe UI"/>
        </w:rPr>
        <w:t>Madoka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Serv</w:t>
      </w:r>
      <w:proofErr w:type="spellEnd"/>
      <w:r>
        <w:rPr>
          <w:rFonts w:ascii="Segoe UI" w:hAnsi="Segoe UI" w:cs="Segoe UI"/>
        </w:rPr>
        <w:t xml:space="preserve"> Festa </w:t>
      </w:r>
      <w:proofErr w:type="spellStart"/>
      <w:r>
        <w:rPr>
          <w:rFonts w:ascii="Segoe UI" w:hAnsi="Segoe UI" w:cs="Segoe UI"/>
        </w:rPr>
        <w:t>Perinazzo</w:t>
      </w:r>
      <w:proofErr w:type="spellEnd"/>
      <w:r>
        <w:rPr>
          <w:rFonts w:ascii="Segoe UI" w:hAnsi="Segoe UI" w:cs="Segoe UI"/>
        </w:rPr>
        <w:t>, Sérgio Forrações, Paulo Barbearia, Leônidas Seguranças</w:t>
      </w:r>
      <w:r w:rsidR="005C4061">
        <w:rPr>
          <w:rFonts w:ascii="Segoe UI" w:hAnsi="Segoe UI" w:cs="Segoe UI"/>
        </w:rPr>
        <w:t xml:space="preserve">, Paola </w:t>
      </w:r>
      <w:proofErr w:type="spellStart"/>
      <w:r w:rsidR="005C4061">
        <w:rPr>
          <w:rFonts w:ascii="Segoe UI" w:hAnsi="Segoe UI" w:cs="Segoe UI"/>
        </w:rPr>
        <w:t>Mazziero</w:t>
      </w:r>
      <w:proofErr w:type="spellEnd"/>
      <w:r w:rsidR="005C4061">
        <w:rPr>
          <w:rFonts w:ascii="Segoe UI" w:hAnsi="Segoe UI" w:cs="Segoe UI"/>
        </w:rPr>
        <w:t xml:space="preserve"> Doces, Rafaela Mendes </w:t>
      </w:r>
      <w:proofErr w:type="spellStart"/>
      <w:r w:rsidR="005C4061">
        <w:rPr>
          <w:rFonts w:ascii="Segoe UI" w:hAnsi="Segoe UI" w:cs="Segoe UI"/>
        </w:rPr>
        <w:t>Makeup</w:t>
      </w:r>
      <w:proofErr w:type="spellEnd"/>
      <w:r w:rsidR="005C4061">
        <w:rPr>
          <w:rFonts w:ascii="Segoe UI" w:hAnsi="Segoe UI" w:cs="Segoe UI"/>
        </w:rPr>
        <w:t xml:space="preserve">, Salão de Beleza </w:t>
      </w:r>
      <w:proofErr w:type="spellStart"/>
      <w:r w:rsidR="005C4061">
        <w:rPr>
          <w:rFonts w:ascii="Segoe UI" w:hAnsi="Segoe UI" w:cs="Segoe UI"/>
        </w:rPr>
        <w:t>Izilda</w:t>
      </w:r>
      <w:proofErr w:type="spellEnd"/>
      <w:r w:rsidR="005C4061">
        <w:rPr>
          <w:rFonts w:ascii="Segoe UI" w:hAnsi="Segoe UI" w:cs="Segoe UI"/>
        </w:rPr>
        <w:t xml:space="preserve"> </w:t>
      </w:r>
      <w:proofErr w:type="spellStart"/>
      <w:r w:rsidR="005C4061">
        <w:rPr>
          <w:rFonts w:ascii="Segoe UI" w:hAnsi="Segoe UI" w:cs="Segoe UI"/>
        </w:rPr>
        <w:t>Crepaldi</w:t>
      </w:r>
      <w:proofErr w:type="spellEnd"/>
      <w:r w:rsidR="005C4061">
        <w:rPr>
          <w:rFonts w:ascii="Segoe UI" w:hAnsi="Segoe UI" w:cs="Segoe UI"/>
        </w:rPr>
        <w:t xml:space="preserve">, Cris Beleza e Estilo e </w:t>
      </w:r>
      <w:proofErr w:type="spellStart"/>
      <w:r w:rsidR="005C4061">
        <w:rPr>
          <w:rFonts w:ascii="Segoe UI" w:hAnsi="Segoe UI" w:cs="Segoe UI"/>
        </w:rPr>
        <w:t>Vinidega</w:t>
      </w:r>
      <w:proofErr w:type="spellEnd"/>
      <w:r w:rsidR="005C4061">
        <w:rPr>
          <w:rFonts w:ascii="Segoe UI" w:hAnsi="Segoe UI" w:cs="Segoe UI"/>
        </w:rPr>
        <w:t>.</w:t>
      </w:r>
    </w:p>
    <w:p w:rsidR="00B93FB5" w:rsidRDefault="00B93FB5" w:rsidP="00B93FB5">
      <w:pPr>
        <w:jc w:val="both"/>
        <w:rPr>
          <w:rFonts w:ascii="Segoe UI" w:hAnsi="Segoe UI" w:cs="Segoe UI"/>
        </w:rPr>
      </w:pPr>
    </w:p>
    <w:p w:rsidR="00B93FB5" w:rsidRPr="00FD41F7" w:rsidRDefault="00B93FB5" w:rsidP="00B93FB5">
      <w:pPr>
        <w:jc w:val="both"/>
        <w:rPr>
          <w:rFonts w:ascii="Calibri" w:hAnsi="Calibri" w:cs="Calibri"/>
        </w:rPr>
      </w:pPr>
      <w:r w:rsidRPr="00FD41F7">
        <w:rPr>
          <w:rFonts w:ascii="Segoe UI" w:hAnsi="Segoe UI" w:cs="Segoe UI"/>
        </w:rPr>
        <w:t xml:space="preserve">Que seja dado conhecimento </w:t>
      </w:r>
      <w:r w:rsidR="009C5B07">
        <w:rPr>
          <w:rFonts w:ascii="Segoe UI" w:hAnsi="Segoe UI" w:cs="Segoe UI"/>
        </w:rPr>
        <w:t xml:space="preserve">desta homenagem à Sra. </w:t>
      </w:r>
      <w:proofErr w:type="spellStart"/>
      <w:r w:rsidR="009C5B07">
        <w:rPr>
          <w:rFonts w:ascii="Segoe UI" w:hAnsi="Segoe UI" w:cs="Segoe UI"/>
        </w:rPr>
        <w:t>Marieli</w:t>
      </w:r>
      <w:proofErr w:type="spellEnd"/>
      <w:r w:rsidR="009C5B07">
        <w:rPr>
          <w:rFonts w:ascii="Segoe UI" w:hAnsi="Segoe UI" w:cs="Segoe UI"/>
        </w:rPr>
        <w:t xml:space="preserve"> </w:t>
      </w:r>
      <w:proofErr w:type="spellStart"/>
      <w:r w:rsidR="009C5B07">
        <w:rPr>
          <w:rFonts w:ascii="Segoe UI" w:hAnsi="Segoe UI" w:cs="Segoe UI"/>
        </w:rPr>
        <w:t>Bucci</w:t>
      </w:r>
      <w:proofErr w:type="spellEnd"/>
      <w:r w:rsidR="009C5B07">
        <w:rPr>
          <w:rFonts w:ascii="Segoe UI" w:hAnsi="Segoe UI" w:cs="Segoe UI"/>
        </w:rPr>
        <w:t xml:space="preserve"> com recomendação de ciência a todos os demais participantes do evento.</w:t>
      </w:r>
    </w:p>
    <w:p w:rsidR="00B93FB5" w:rsidRPr="00FD41F7" w:rsidRDefault="00B93FB5" w:rsidP="00B93FB5">
      <w:pPr>
        <w:pStyle w:val="Cabealho"/>
        <w:tabs>
          <w:tab w:val="right" w:pos="0"/>
        </w:tabs>
        <w:spacing w:line="240" w:lineRule="auto"/>
        <w:jc w:val="both"/>
        <w:rPr>
          <w:rFonts w:ascii="Segoe UI" w:hAnsi="Segoe UI" w:cs="Segoe UI"/>
        </w:rPr>
      </w:pPr>
    </w:p>
    <w:p w:rsidR="00B93FB5" w:rsidRPr="00FD41F7" w:rsidRDefault="00B93FB5" w:rsidP="00B93FB5">
      <w:pPr>
        <w:pStyle w:val="Cabealho"/>
        <w:jc w:val="center"/>
        <w:rPr>
          <w:rFonts w:ascii="Segoe UI" w:hAnsi="Segoe UI" w:cs="Segoe UI"/>
          <w:u w:val="single"/>
        </w:rPr>
      </w:pPr>
      <w:r w:rsidRPr="00FD41F7">
        <w:rPr>
          <w:rFonts w:ascii="Segoe UI" w:hAnsi="Segoe UI" w:cs="Segoe UI"/>
          <w:u w:val="single"/>
        </w:rPr>
        <w:t>JUSTIFICATIVA</w:t>
      </w:r>
    </w:p>
    <w:p w:rsidR="00B93FB5" w:rsidRDefault="009C5B07" w:rsidP="00B93FB5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 evento foi brilhantemente realizado com visitação e presença da população de nossa cidade e muitas pessoas da região. Foi um espaço que proporcionou visibilidade, negócios e prospecção de futuros negócios aos empreendedores de Monte Azul Paulista, que ali estiveram. Isto, certamente, permitiu o aumento da renda dos empreendimentos, gerando assim mais empregos diretos e indiretos. </w:t>
      </w:r>
    </w:p>
    <w:p w:rsidR="009C5B07" w:rsidRDefault="009C5B07" w:rsidP="00B93FB5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Aplaudimos e congratulamos iniciativas inovadoras como esta, pois em tempos de crise, faz o capital girar em nossa cidade. Além do evento em si, houve campanha solidária com arrecadação de alimentos para o Hospital Senhor Bom Jesus.</w:t>
      </w:r>
    </w:p>
    <w:p w:rsidR="009C5B07" w:rsidRDefault="009C5B07" w:rsidP="00B93FB5">
      <w:pPr>
        <w:ind w:firstLine="720"/>
        <w:jc w:val="both"/>
        <w:rPr>
          <w:rFonts w:ascii="Segoe UI" w:hAnsi="Segoe UI" w:cs="Segoe UI"/>
        </w:rPr>
      </w:pPr>
    </w:p>
    <w:p w:rsidR="00B93FB5" w:rsidRDefault="00B93FB5" w:rsidP="00B93FB5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Monte Azul Paulista, </w:t>
      </w:r>
      <w:r w:rsidR="009C5B07">
        <w:rPr>
          <w:rFonts w:ascii="Segoe UI" w:hAnsi="Segoe UI" w:cs="Segoe UI"/>
        </w:rPr>
        <w:t>29</w:t>
      </w:r>
      <w:r w:rsidRPr="00211D38">
        <w:rPr>
          <w:rFonts w:ascii="Segoe UI" w:hAnsi="Segoe UI" w:cs="Segoe UI"/>
        </w:rPr>
        <w:t xml:space="preserve"> de </w:t>
      </w:r>
      <w:proofErr w:type="gramStart"/>
      <w:r>
        <w:rPr>
          <w:rFonts w:ascii="Segoe UI" w:hAnsi="Segoe UI" w:cs="Segoe UI"/>
        </w:rPr>
        <w:t>Agosto</w:t>
      </w:r>
      <w:proofErr w:type="gramEnd"/>
      <w:r w:rsidRPr="00211D38">
        <w:rPr>
          <w:rFonts w:ascii="Segoe UI" w:hAnsi="Segoe UI" w:cs="Segoe UI"/>
        </w:rPr>
        <w:t xml:space="preserve"> de 2018.</w:t>
      </w:r>
    </w:p>
    <w:p w:rsidR="00B93FB5" w:rsidRDefault="00B93FB5" w:rsidP="00B93FB5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93FB5" w:rsidRDefault="00B93FB5" w:rsidP="00B93FB5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8513D5" w:rsidRDefault="008513D5" w:rsidP="00B93FB5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8513D5" w:rsidRDefault="00B93FB5" w:rsidP="00B93FB5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Ricardo Sanches Lima</w:t>
      </w:r>
      <w:r w:rsidR="008513D5">
        <w:rPr>
          <w:rFonts w:ascii="Segoe UI" w:hAnsi="Segoe UI" w:cs="Segoe UI"/>
        </w:rPr>
        <w:t xml:space="preserve">                                    Antônio da Costa Filho</w:t>
      </w:r>
    </w:p>
    <w:p w:rsidR="008513D5" w:rsidRDefault="008513D5" w:rsidP="00B93FB5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8513D5" w:rsidRDefault="008513D5" w:rsidP="00B93FB5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8513D5" w:rsidRDefault="008513D5" w:rsidP="00B93FB5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bookmarkStart w:id="0" w:name="_GoBack"/>
      <w:bookmarkEnd w:id="0"/>
    </w:p>
    <w:p w:rsidR="008513D5" w:rsidRDefault="008513D5" w:rsidP="00B93FB5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Percival Rogge</w:t>
      </w:r>
    </w:p>
    <w:p w:rsidR="00C068D7" w:rsidRDefault="00B93FB5" w:rsidP="009C5B07">
      <w:pPr>
        <w:pStyle w:val="Cabealho"/>
        <w:tabs>
          <w:tab w:val="right" w:pos="0"/>
        </w:tabs>
        <w:spacing w:after="0" w:line="240" w:lineRule="auto"/>
        <w:jc w:val="center"/>
      </w:pPr>
      <w:proofErr w:type="gramStart"/>
      <w:r>
        <w:rPr>
          <w:rFonts w:ascii="Segoe UI" w:hAnsi="Segoe UI" w:cs="Segoe UI"/>
        </w:rPr>
        <w:t>vereador</w:t>
      </w:r>
      <w:r w:rsidR="008513D5">
        <w:rPr>
          <w:rFonts w:ascii="Segoe UI" w:hAnsi="Segoe UI" w:cs="Segoe UI"/>
        </w:rPr>
        <w:t>es</w:t>
      </w:r>
      <w:proofErr w:type="gramEnd"/>
    </w:p>
    <w:sectPr w:rsidR="00C068D7" w:rsidSect="008513D5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C4061"/>
    <w:rsid w:val="008513D5"/>
    <w:rsid w:val="009C5B07"/>
    <w:rsid w:val="00A906D8"/>
    <w:rsid w:val="00AB5A74"/>
    <w:rsid w:val="00B93FB5"/>
    <w:rsid w:val="00C068D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05BC1-3314-48BB-8223-3157CABA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93FB5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B93FB5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B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4</cp:revision>
  <cp:lastPrinted>2018-08-31T17:16:00Z</cp:lastPrinted>
  <dcterms:created xsi:type="dcterms:W3CDTF">2018-08-29T18:55:00Z</dcterms:created>
  <dcterms:modified xsi:type="dcterms:W3CDTF">2018-08-31T17:23:00Z</dcterms:modified>
</cp:coreProperties>
</file>