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916E4" w14:textId="58D418F2" w:rsidR="00B841E6" w:rsidRPr="00BA2EE6" w:rsidRDefault="00B841E6" w:rsidP="005C3DDD">
      <w:pPr>
        <w:ind w:left="1416" w:firstLine="708"/>
        <w:jc w:val="right"/>
        <w:rPr>
          <w:rFonts w:cs="Arial"/>
          <w:b/>
        </w:rPr>
      </w:pPr>
      <w:r w:rsidRPr="00BA2EE6">
        <w:rPr>
          <w:b/>
        </w:rPr>
        <w:t xml:space="preserve">PROJETO DE LEI </w:t>
      </w:r>
      <w:r w:rsidRPr="00BA2EE6">
        <w:rPr>
          <w:rFonts w:cs="Arial"/>
          <w:b/>
        </w:rPr>
        <w:t>Nº</w:t>
      </w:r>
      <w:r w:rsidR="005C3DDD">
        <w:rPr>
          <w:rFonts w:cs="Arial"/>
          <w:b/>
        </w:rPr>
        <w:t xml:space="preserve"> 873</w:t>
      </w:r>
      <w:r w:rsidRPr="00BA2EE6">
        <w:rPr>
          <w:rFonts w:cs="Arial"/>
          <w:b/>
        </w:rPr>
        <w:t xml:space="preserve">, DE </w:t>
      </w:r>
      <w:r w:rsidR="005C3DDD">
        <w:rPr>
          <w:rFonts w:cs="Arial"/>
          <w:b/>
        </w:rPr>
        <w:t>12</w:t>
      </w:r>
      <w:r w:rsidRPr="00BA2EE6">
        <w:rPr>
          <w:rFonts w:cs="Arial"/>
          <w:b/>
        </w:rPr>
        <w:t xml:space="preserve"> DE </w:t>
      </w:r>
      <w:r w:rsidR="005C3DDD">
        <w:rPr>
          <w:rFonts w:cs="Arial"/>
          <w:b/>
        </w:rPr>
        <w:t>MARÇO</w:t>
      </w:r>
      <w:r w:rsidRPr="00BA2EE6">
        <w:rPr>
          <w:rFonts w:cs="Arial"/>
          <w:b/>
        </w:rPr>
        <w:t xml:space="preserve"> DE 2019.</w:t>
      </w:r>
    </w:p>
    <w:p w14:paraId="4420268F" w14:textId="77777777" w:rsidR="00B841E6" w:rsidRPr="00BA2EE6" w:rsidRDefault="00B841E6" w:rsidP="00B841E6">
      <w:pPr>
        <w:spacing w:after="0" w:line="240" w:lineRule="auto"/>
        <w:ind w:left="4820"/>
        <w:jc w:val="both"/>
        <w:rPr>
          <w:rFonts w:cs="Arial"/>
          <w:b/>
        </w:rPr>
      </w:pPr>
    </w:p>
    <w:p w14:paraId="20740DFF" w14:textId="77777777" w:rsidR="00B841E6" w:rsidRPr="00BA2EE6" w:rsidRDefault="00B841E6" w:rsidP="00B841E6">
      <w:pPr>
        <w:spacing w:after="0" w:line="240" w:lineRule="auto"/>
        <w:ind w:left="4820"/>
        <w:jc w:val="both"/>
        <w:rPr>
          <w:rFonts w:cs="Arial"/>
          <w:b/>
        </w:rPr>
      </w:pPr>
    </w:p>
    <w:p w14:paraId="6C2AC5D8" w14:textId="7229A277" w:rsidR="00B841E6" w:rsidRPr="00BA2EE6" w:rsidRDefault="00B841E6" w:rsidP="00B841E6">
      <w:pPr>
        <w:spacing w:after="0" w:line="240" w:lineRule="auto"/>
        <w:ind w:left="4820"/>
        <w:jc w:val="both"/>
        <w:rPr>
          <w:rFonts w:cs="Arial"/>
          <w:b/>
        </w:rPr>
      </w:pPr>
      <w:r w:rsidRPr="00BA2EE6">
        <w:rPr>
          <w:rFonts w:cs="Arial"/>
          <w:b/>
        </w:rPr>
        <w:t xml:space="preserve">Dispõe sobre </w:t>
      </w:r>
      <w:r w:rsidR="00B47790" w:rsidRPr="00BA2EE6">
        <w:rPr>
          <w:rFonts w:cs="Arial"/>
          <w:b/>
        </w:rPr>
        <w:t>a adequação da referência de</w:t>
      </w:r>
      <w:r w:rsidR="00190BD1" w:rsidRPr="00BA2EE6">
        <w:rPr>
          <w:rFonts w:cs="Arial"/>
          <w:b/>
        </w:rPr>
        <w:t xml:space="preserve"> 9 para 10 do</w:t>
      </w:r>
      <w:r w:rsidR="00B47790" w:rsidRPr="00BA2EE6">
        <w:rPr>
          <w:rFonts w:cs="Arial"/>
          <w:b/>
        </w:rPr>
        <w:t xml:space="preserve"> vencimento do cargo de advogado do SAEMAP alterando o Anexo I da Lei Municipal 1.970/2014 </w:t>
      </w:r>
      <w:r w:rsidRPr="00BA2EE6">
        <w:rPr>
          <w:rFonts w:cs="Arial"/>
          <w:b/>
        </w:rPr>
        <w:t xml:space="preserve">e dá outras providências. </w:t>
      </w:r>
    </w:p>
    <w:p w14:paraId="3FF4E375" w14:textId="77777777" w:rsidR="00B841E6" w:rsidRPr="00BA2EE6" w:rsidRDefault="00B841E6" w:rsidP="00B841E6">
      <w:pPr>
        <w:spacing w:after="0" w:line="240" w:lineRule="auto"/>
        <w:ind w:left="4820"/>
        <w:jc w:val="both"/>
        <w:rPr>
          <w:rFonts w:cs="Arial"/>
          <w:b/>
        </w:rPr>
      </w:pPr>
    </w:p>
    <w:p w14:paraId="30C6E03D" w14:textId="5BCDF24D" w:rsidR="00B841E6" w:rsidRPr="00BA2EE6" w:rsidRDefault="00B841E6" w:rsidP="00B841E6">
      <w:pPr>
        <w:spacing w:after="0" w:line="240" w:lineRule="auto"/>
        <w:jc w:val="both"/>
        <w:rPr>
          <w:rFonts w:cs="Arial"/>
          <w:b/>
          <w:u w:val="single"/>
        </w:rPr>
      </w:pPr>
      <w:r w:rsidRPr="00BA2EE6">
        <w:rPr>
          <w:rFonts w:cs="Arial"/>
          <w:b/>
        </w:rPr>
        <w:t xml:space="preserve">                                                 </w:t>
      </w:r>
    </w:p>
    <w:p w14:paraId="58954ABE" w14:textId="77777777" w:rsidR="00B841E6" w:rsidRPr="00BA2EE6" w:rsidRDefault="00B841E6" w:rsidP="00B841E6">
      <w:pPr>
        <w:spacing w:after="0" w:line="240" w:lineRule="auto"/>
        <w:jc w:val="both"/>
        <w:rPr>
          <w:rFonts w:cs="Arial"/>
          <w:b/>
          <w:u w:val="single"/>
        </w:rPr>
      </w:pPr>
    </w:p>
    <w:p w14:paraId="726138E8" w14:textId="77777777" w:rsidR="00B841E6" w:rsidRPr="00BA2EE6" w:rsidRDefault="00B841E6" w:rsidP="00B841E6">
      <w:pPr>
        <w:spacing w:after="0" w:line="240" w:lineRule="auto"/>
        <w:jc w:val="both"/>
        <w:rPr>
          <w:rFonts w:cs="Arial"/>
          <w:b/>
        </w:rPr>
      </w:pPr>
    </w:p>
    <w:p w14:paraId="16D10CFA" w14:textId="77777777" w:rsidR="00B841E6" w:rsidRPr="00BA2EE6" w:rsidRDefault="00B841E6" w:rsidP="005C3DDD">
      <w:pPr>
        <w:spacing w:after="0" w:line="240" w:lineRule="auto"/>
        <w:ind w:firstLine="2268"/>
        <w:jc w:val="both"/>
        <w:rPr>
          <w:rFonts w:cs="Arial"/>
          <w:b/>
        </w:rPr>
      </w:pPr>
      <w:r w:rsidRPr="00BA2EE6">
        <w:rPr>
          <w:rFonts w:cs="Arial"/>
          <w:b/>
        </w:rPr>
        <w:t xml:space="preserve">MARCELO OTAVIANO DOS SANTOS, </w:t>
      </w:r>
      <w:r w:rsidRPr="005C3DDD">
        <w:rPr>
          <w:rFonts w:cs="Arial"/>
        </w:rPr>
        <w:t>Prefeito do Município de Monte Azul Paulista, Estado de São Paulo, no uso de suas atribuições legais,</w:t>
      </w:r>
    </w:p>
    <w:p w14:paraId="6CEB8D7D" w14:textId="77777777" w:rsidR="00B841E6" w:rsidRPr="00BA2EE6" w:rsidRDefault="00B841E6" w:rsidP="005C3DDD">
      <w:pPr>
        <w:spacing w:after="0" w:line="240" w:lineRule="auto"/>
        <w:ind w:firstLine="2268"/>
        <w:jc w:val="both"/>
        <w:rPr>
          <w:rFonts w:cs="Arial"/>
          <w:b/>
        </w:rPr>
      </w:pPr>
    </w:p>
    <w:p w14:paraId="239FD6DE" w14:textId="77777777" w:rsidR="00B841E6" w:rsidRPr="00BA2EE6" w:rsidRDefault="00B841E6" w:rsidP="005C3DDD">
      <w:pPr>
        <w:spacing w:after="0" w:line="240" w:lineRule="auto"/>
        <w:ind w:firstLine="2268"/>
        <w:jc w:val="both"/>
        <w:rPr>
          <w:rFonts w:cs="Arial"/>
          <w:b/>
        </w:rPr>
      </w:pPr>
      <w:r w:rsidRPr="00BA2EE6">
        <w:rPr>
          <w:rFonts w:cs="Arial"/>
          <w:b/>
        </w:rPr>
        <w:t>Faz saber que a Câmara Municipal aprova e eu sanciono e promulgo a seguinte Lei:</w:t>
      </w:r>
    </w:p>
    <w:p w14:paraId="4602D033" w14:textId="77777777" w:rsidR="00B841E6" w:rsidRPr="00BA2EE6" w:rsidRDefault="00B841E6" w:rsidP="00B841E6">
      <w:pPr>
        <w:spacing w:after="0" w:line="240" w:lineRule="auto"/>
        <w:jc w:val="center"/>
        <w:rPr>
          <w:rFonts w:cs="Arial"/>
          <w:b/>
        </w:rPr>
      </w:pPr>
    </w:p>
    <w:p w14:paraId="74FA0E4A" w14:textId="77777777" w:rsidR="00B841E6" w:rsidRPr="00BA2EE6" w:rsidRDefault="00B841E6" w:rsidP="00B841E6">
      <w:pPr>
        <w:spacing w:after="0" w:line="240" w:lineRule="auto"/>
        <w:ind w:firstLine="1134"/>
        <w:jc w:val="both"/>
        <w:rPr>
          <w:rFonts w:cs="Arial"/>
        </w:rPr>
      </w:pPr>
    </w:p>
    <w:p w14:paraId="38031DF3" w14:textId="28860530" w:rsidR="00B841E6" w:rsidRPr="00C65D31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  <w:r w:rsidRPr="00BA2EE6">
        <w:rPr>
          <w:rFonts w:cs="Arial"/>
          <w:b/>
          <w:color w:val="000000" w:themeColor="text1"/>
        </w:rPr>
        <w:t xml:space="preserve">ART. 1º - </w:t>
      </w:r>
      <w:r w:rsidR="00190BD1" w:rsidRPr="005C3DDD">
        <w:rPr>
          <w:rFonts w:cs="Arial"/>
          <w:color w:val="000000" w:themeColor="text1"/>
        </w:rPr>
        <w:t xml:space="preserve">Fica </w:t>
      </w:r>
      <w:proofErr w:type="gramStart"/>
      <w:r w:rsidR="00190BD1" w:rsidRPr="005C3DDD">
        <w:rPr>
          <w:rFonts w:cs="Arial"/>
          <w:color w:val="000000" w:themeColor="text1"/>
        </w:rPr>
        <w:t>alterada</w:t>
      </w:r>
      <w:proofErr w:type="gramEnd"/>
      <w:r w:rsidR="00190BD1" w:rsidRPr="005C3DDD">
        <w:rPr>
          <w:rFonts w:cs="Arial"/>
          <w:color w:val="000000" w:themeColor="text1"/>
        </w:rPr>
        <w:t xml:space="preserve"> </w:t>
      </w:r>
      <w:r w:rsidR="00AE47D1" w:rsidRPr="005C3DDD">
        <w:rPr>
          <w:rFonts w:cs="Arial"/>
          <w:color w:val="000000" w:themeColor="text1"/>
        </w:rPr>
        <w:t xml:space="preserve">para </w:t>
      </w:r>
      <w:r w:rsidR="00190BD1" w:rsidRPr="005C3DDD">
        <w:rPr>
          <w:rFonts w:cs="Arial"/>
          <w:color w:val="000000" w:themeColor="text1"/>
        </w:rPr>
        <w:t xml:space="preserve">a Referência </w:t>
      </w:r>
      <w:r w:rsidR="00977879" w:rsidRPr="005C3DDD">
        <w:rPr>
          <w:rFonts w:cs="Arial"/>
          <w:color w:val="000000" w:themeColor="text1"/>
        </w:rPr>
        <w:t>10</w:t>
      </w:r>
      <w:r w:rsidR="00AE47D1" w:rsidRPr="005C3DDD">
        <w:rPr>
          <w:rFonts w:cs="Arial"/>
          <w:color w:val="000000" w:themeColor="text1"/>
        </w:rPr>
        <w:t xml:space="preserve"> da Lei Municipal nº 2.105, de 14/08/2017,</w:t>
      </w:r>
      <w:r w:rsidR="00977879" w:rsidRPr="005C3DDD">
        <w:rPr>
          <w:rFonts w:cs="Arial"/>
          <w:color w:val="000000" w:themeColor="text1"/>
        </w:rPr>
        <w:t xml:space="preserve"> </w:t>
      </w:r>
      <w:r w:rsidR="001922B0" w:rsidRPr="005C3DDD">
        <w:rPr>
          <w:rFonts w:cs="Arial"/>
          <w:color w:val="000000" w:themeColor="text1"/>
        </w:rPr>
        <w:t>o</w:t>
      </w:r>
      <w:r w:rsidR="00190BD1" w:rsidRPr="005C3DDD">
        <w:rPr>
          <w:rFonts w:cs="Arial"/>
          <w:color w:val="000000" w:themeColor="text1"/>
        </w:rPr>
        <w:t xml:space="preserve"> vencimento do cargo de Advogado do SAEMAP</w:t>
      </w:r>
      <w:r w:rsidR="00AE47D1" w:rsidRPr="005C3DDD">
        <w:rPr>
          <w:rFonts w:cs="Arial"/>
          <w:color w:val="000000" w:themeColor="text1"/>
        </w:rPr>
        <w:t xml:space="preserve"> com carga horária semanal de 20 horas</w:t>
      </w:r>
      <w:r w:rsidR="00190BD1" w:rsidRPr="005C3DDD">
        <w:rPr>
          <w:rFonts w:cs="Arial"/>
          <w:color w:val="000000" w:themeColor="text1"/>
        </w:rPr>
        <w:t xml:space="preserve"> prevista no Anexo I</w:t>
      </w:r>
      <w:r w:rsidR="00C65D31" w:rsidRPr="005C3DDD">
        <w:rPr>
          <w:rFonts w:cs="Arial"/>
          <w:color w:val="000000" w:themeColor="text1"/>
        </w:rPr>
        <w:t xml:space="preserve">, </w:t>
      </w:r>
      <w:r w:rsidR="00C65D31" w:rsidRPr="005C3DDD">
        <w:rPr>
          <w:rFonts w:cs="Arial"/>
          <w:color w:val="232323"/>
          <w:lang w:eastAsia="pt-BR"/>
        </w:rPr>
        <w:t xml:space="preserve">Quadro II (Cargos Públicos em Provimento Efetivo) </w:t>
      </w:r>
      <w:r w:rsidR="00977879" w:rsidRPr="005C3DDD">
        <w:rPr>
          <w:rFonts w:cs="Arial"/>
          <w:color w:val="000000" w:themeColor="text1"/>
        </w:rPr>
        <w:t>da Lei Municipal nº 1.970/2014</w:t>
      </w:r>
      <w:r w:rsidR="00AE47D1" w:rsidRPr="005C3DDD">
        <w:rPr>
          <w:rFonts w:cs="Arial"/>
          <w:color w:val="000000" w:themeColor="text1"/>
        </w:rPr>
        <w:t>.</w:t>
      </w:r>
    </w:p>
    <w:p w14:paraId="6AA0D0DC" w14:textId="77777777" w:rsidR="00B841E6" w:rsidRPr="00C65D31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3679831B" w14:textId="0CD3A42F" w:rsidR="00B841E6" w:rsidRPr="00C65D31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  <w:r w:rsidRPr="00C65D31">
        <w:rPr>
          <w:rFonts w:cs="Arial"/>
          <w:b/>
          <w:color w:val="000000" w:themeColor="text1"/>
        </w:rPr>
        <w:t xml:space="preserve">ART. 2º - </w:t>
      </w:r>
      <w:r w:rsidR="00AE47D1" w:rsidRPr="00C65D31">
        <w:rPr>
          <w:rFonts w:cs="Arial"/>
          <w:color w:val="000000" w:themeColor="text1"/>
          <w:shd w:val="clear" w:color="auto" w:fill="FFFFFF"/>
        </w:rPr>
        <w:t>O advogado do SAEMAP com carga horária de 20 horas semanais</w:t>
      </w:r>
      <w:r w:rsidR="00C65D31">
        <w:rPr>
          <w:rFonts w:cs="Arial"/>
          <w:color w:val="000000" w:themeColor="text1"/>
          <w:shd w:val="clear" w:color="auto" w:fill="FFFFFF"/>
        </w:rPr>
        <w:t xml:space="preserve"> e</w:t>
      </w:r>
      <w:r w:rsidR="00AE47D1" w:rsidRPr="00C65D31">
        <w:rPr>
          <w:rFonts w:cs="Arial"/>
          <w:color w:val="000000" w:themeColor="text1"/>
          <w:shd w:val="clear" w:color="auto" w:fill="FFFFFF"/>
        </w:rPr>
        <w:t xml:space="preserve"> </w:t>
      </w:r>
      <w:r w:rsidR="00C65D31">
        <w:rPr>
          <w:rFonts w:cs="Arial"/>
          <w:color w:val="000000" w:themeColor="text1"/>
          <w:shd w:val="clear" w:color="auto" w:fill="FFFFFF"/>
        </w:rPr>
        <w:t>R</w:t>
      </w:r>
      <w:r w:rsidR="00AE47D1" w:rsidRPr="00C65D31">
        <w:rPr>
          <w:rFonts w:cs="Arial"/>
          <w:color w:val="000000" w:themeColor="text1"/>
          <w:shd w:val="clear" w:color="auto" w:fill="FFFFFF"/>
        </w:rPr>
        <w:t>eferência 10 da </w:t>
      </w:r>
      <w:hyperlink r:id="rId8" w:history="1">
        <w:r w:rsidR="00AE47D1" w:rsidRPr="00C65D31">
          <w:rPr>
            <w:rStyle w:val="Hyperlink"/>
            <w:rFonts w:cs="Arial"/>
            <w:color w:val="000000" w:themeColor="text1"/>
            <w:u w:val="none"/>
            <w:shd w:val="clear" w:color="auto" w:fill="FFFFFF"/>
          </w:rPr>
          <w:t>Lei Municipal n° 2.105, de 14/08/2017</w:t>
        </w:r>
      </w:hyperlink>
      <w:r w:rsidR="00AE47D1" w:rsidRPr="00C65D31">
        <w:rPr>
          <w:rFonts w:cs="Arial"/>
          <w:color w:val="000000" w:themeColor="text1"/>
          <w:shd w:val="clear" w:color="auto" w:fill="FFFFFF"/>
        </w:rPr>
        <w:t xml:space="preserve">, poderá optar em exercer </w:t>
      </w:r>
      <w:proofErr w:type="gramStart"/>
      <w:r w:rsidR="00AE47D1" w:rsidRPr="00C65D31">
        <w:rPr>
          <w:rFonts w:cs="Arial"/>
          <w:color w:val="000000" w:themeColor="text1"/>
          <w:shd w:val="clear" w:color="auto" w:fill="FFFFFF"/>
        </w:rPr>
        <w:t>às</w:t>
      </w:r>
      <w:proofErr w:type="gramEnd"/>
      <w:r w:rsidR="00AE47D1" w:rsidRPr="00C65D31">
        <w:rPr>
          <w:rFonts w:cs="Arial"/>
          <w:color w:val="000000" w:themeColor="text1"/>
          <w:shd w:val="clear" w:color="auto" w:fill="FFFFFF"/>
        </w:rPr>
        <w:t xml:space="preserve"> atividades em 40 horas semanais, com direito a percepção do salário previsto na referência 10A da </w:t>
      </w:r>
      <w:hyperlink r:id="rId9" w:history="1">
        <w:r w:rsidR="00AE47D1" w:rsidRPr="00C65D31">
          <w:rPr>
            <w:rStyle w:val="Hyperlink"/>
            <w:rFonts w:cs="Arial"/>
            <w:color w:val="000000" w:themeColor="text1"/>
            <w:u w:val="none"/>
            <w:shd w:val="clear" w:color="auto" w:fill="FFFFFF"/>
          </w:rPr>
          <w:t>Lei Municipal n° 2.105, de 14/08/2017</w:t>
        </w:r>
      </w:hyperlink>
      <w:r w:rsidR="00AE47D1" w:rsidRPr="00C65D31">
        <w:rPr>
          <w:rFonts w:cs="Arial"/>
          <w:color w:val="000000" w:themeColor="text1"/>
          <w:shd w:val="clear" w:color="auto" w:fill="FFFFFF"/>
        </w:rPr>
        <w:t>, desde que com anuência do superintendente do SAEMAP</w:t>
      </w:r>
      <w:r w:rsidRPr="00C65D31">
        <w:rPr>
          <w:rFonts w:cs="Arial"/>
          <w:color w:val="000000" w:themeColor="text1"/>
        </w:rPr>
        <w:t>.</w:t>
      </w:r>
    </w:p>
    <w:p w14:paraId="4E73BCB4" w14:textId="77777777" w:rsidR="00B841E6" w:rsidRPr="00C65D31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491B13D7" w14:textId="3362877E" w:rsidR="00B841E6" w:rsidRPr="00BA2EE6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  <w:r w:rsidRPr="00C65D31">
        <w:rPr>
          <w:rFonts w:cs="Arial"/>
          <w:b/>
          <w:color w:val="000000" w:themeColor="text1"/>
        </w:rPr>
        <w:t xml:space="preserve">ART. </w:t>
      </w:r>
      <w:r w:rsidR="00AE47D1" w:rsidRPr="00C65D31">
        <w:rPr>
          <w:rFonts w:cs="Arial"/>
          <w:b/>
          <w:color w:val="000000" w:themeColor="text1"/>
        </w:rPr>
        <w:t>3</w:t>
      </w:r>
      <w:r w:rsidRPr="00C65D31">
        <w:rPr>
          <w:rFonts w:cs="Arial"/>
          <w:b/>
          <w:color w:val="000000" w:themeColor="text1"/>
        </w:rPr>
        <w:t xml:space="preserve">º – </w:t>
      </w:r>
      <w:r w:rsidRPr="00C65D31">
        <w:rPr>
          <w:rFonts w:cs="Arial"/>
          <w:color w:val="000000" w:themeColor="text1"/>
        </w:rPr>
        <w:t>As despesas oriundas</w:t>
      </w:r>
      <w:r w:rsidRPr="00BA2EE6">
        <w:rPr>
          <w:rFonts w:cs="Arial"/>
          <w:color w:val="000000" w:themeColor="text1"/>
        </w:rPr>
        <w:t xml:space="preserve"> da aplicação desta Lei correrão por conta de dotações próprias</w:t>
      </w:r>
      <w:r w:rsidR="00AE47D1" w:rsidRPr="00BA2EE6">
        <w:rPr>
          <w:rFonts w:cs="Arial"/>
          <w:color w:val="000000" w:themeColor="text1"/>
        </w:rPr>
        <w:t xml:space="preserve"> do SAEMAP</w:t>
      </w:r>
      <w:r w:rsidRPr="00BA2EE6">
        <w:rPr>
          <w:rFonts w:cs="Arial"/>
          <w:color w:val="000000" w:themeColor="text1"/>
        </w:rPr>
        <w:t>, consignadas no orçamento corrente, suplementadas se necessário.</w:t>
      </w:r>
    </w:p>
    <w:p w14:paraId="2ED4FFC4" w14:textId="77777777" w:rsidR="00B841E6" w:rsidRPr="00BA2EE6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3C64C1D1" w14:textId="3CA9AF96" w:rsidR="00B841E6" w:rsidRPr="00BA2EE6" w:rsidRDefault="00B841E6" w:rsidP="005C3DDD">
      <w:pPr>
        <w:spacing w:after="0" w:line="360" w:lineRule="auto"/>
        <w:jc w:val="both"/>
        <w:rPr>
          <w:rFonts w:cs="Arial"/>
          <w:color w:val="000000" w:themeColor="text1"/>
        </w:rPr>
      </w:pPr>
      <w:r w:rsidRPr="00BA2EE6">
        <w:rPr>
          <w:rFonts w:cs="Arial"/>
          <w:b/>
          <w:color w:val="000000" w:themeColor="text1"/>
        </w:rPr>
        <w:t xml:space="preserve">ART. </w:t>
      </w:r>
      <w:r w:rsidR="00AE47D1" w:rsidRPr="00BA2EE6">
        <w:rPr>
          <w:rFonts w:cs="Arial"/>
          <w:b/>
          <w:color w:val="000000" w:themeColor="text1"/>
        </w:rPr>
        <w:t>4</w:t>
      </w:r>
      <w:r w:rsidRPr="00BA2EE6">
        <w:rPr>
          <w:rFonts w:cs="Arial"/>
          <w:b/>
          <w:color w:val="000000" w:themeColor="text1"/>
        </w:rPr>
        <w:t xml:space="preserve">º – </w:t>
      </w:r>
      <w:r w:rsidRPr="00BA2EE6">
        <w:rPr>
          <w:rFonts w:cs="Arial"/>
          <w:color w:val="000000" w:themeColor="text1"/>
        </w:rPr>
        <w:t>Esta Lei entra em vigor na data de sua publicação</w:t>
      </w:r>
      <w:r w:rsidR="00AE47D1" w:rsidRPr="00BA2EE6">
        <w:rPr>
          <w:rFonts w:cs="Arial"/>
          <w:color w:val="000000" w:themeColor="text1"/>
        </w:rPr>
        <w:t>, r</w:t>
      </w:r>
      <w:r w:rsidRPr="00BA2EE6">
        <w:rPr>
          <w:rFonts w:cs="Arial"/>
          <w:color w:val="000000" w:themeColor="text1"/>
        </w:rPr>
        <w:t>evogadas as disposições em contrário.</w:t>
      </w:r>
    </w:p>
    <w:p w14:paraId="7E76FD4C" w14:textId="77777777" w:rsidR="005C3DDD" w:rsidRPr="00BA2EE6" w:rsidRDefault="005C3DDD" w:rsidP="005C3DDD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5669AAC7" w14:textId="67C0B304" w:rsidR="00B841E6" w:rsidRPr="00BA2EE6" w:rsidRDefault="00B841E6" w:rsidP="005C3DDD">
      <w:pPr>
        <w:spacing w:after="0" w:line="360" w:lineRule="auto"/>
        <w:jc w:val="center"/>
        <w:rPr>
          <w:rFonts w:cs="Arial"/>
        </w:rPr>
      </w:pPr>
      <w:r w:rsidRPr="00BA2EE6">
        <w:rPr>
          <w:rFonts w:cs="Arial"/>
        </w:rPr>
        <w:t xml:space="preserve">Monte Azul Paulista, </w:t>
      </w:r>
      <w:r w:rsidR="005C3DDD">
        <w:rPr>
          <w:rFonts w:cs="Arial"/>
        </w:rPr>
        <w:t>12</w:t>
      </w:r>
      <w:r w:rsidRPr="00BA2EE6">
        <w:rPr>
          <w:rFonts w:cs="Arial"/>
        </w:rPr>
        <w:t xml:space="preserve"> de </w:t>
      </w:r>
      <w:r w:rsidR="005C3DDD">
        <w:rPr>
          <w:rFonts w:cs="Arial"/>
        </w:rPr>
        <w:t xml:space="preserve">Março </w:t>
      </w:r>
      <w:r w:rsidRPr="00BA2EE6">
        <w:rPr>
          <w:rFonts w:cs="Arial"/>
        </w:rPr>
        <w:t>de 2019.</w:t>
      </w:r>
    </w:p>
    <w:p w14:paraId="2EC978D9" w14:textId="77777777" w:rsidR="00B841E6" w:rsidRDefault="00B841E6" w:rsidP="005C3DDD">
      <w:pPr>
        <w:spacing w:after="0" w:line="360" w:lineRule="auto"/>
        <w:jc w:val="center"/>
        <w:rPr>
          <w:rFonts w:cs="Arial"/>
        </w:rPr>
      </w:pPr>
    </w:p>
    <w:p w14:paraId="75AB1EDD" w14:textId="77777777" w:rsidR="005C3DDD" w:rsidRPr="00BA2EE6" w:rsidRDefault="005C3DDD" w:rsidP="005C3DDD">
      <w:pPr>
        <w:spacing w:after="0" w:line="360" w:lineRule="auto"/>
        <w:jc w:val="center"/>
        <w:rPr>
          <w:rFonts w:cs="Arial"/>
        </w:rPr>
      </w:pPr>
    </w:p>
    <w:p w14:paraId="022DF8FF" w14:textId="77777777" w:rsidR="00B841E6" w:rsidRPr="00BA2EE6" w:rsidRDefault="00B841E6" w:rsidP="005C3DDD">
      <w:pPr>
        <w:spacing w:after="0" w:line="360" w:lineRule="auto"/>
        <w:jc w:val="center"/>
        <w:rPr>
          <w:rFonts w:cs="Arial"/>
        </w:rPr>
      </w:pPr>
    </w:p>
    <w:p w14:paraId="38B61226" w14:textId="6F4210CE" w:rsidR="00B841E6" w:rsidRPr="005C3DDD" w:rsidRDefault="005C3DDD" w:rsidP="005C3DDD">
      <w:pPr>
        <w:spacing w:after="0" w:line="360" w:lineRule="auto"/>
        <w:jc w:val="center"/>
        <w:rPr>
          <w:rFonts w:cs="Arial"/>
          <w:b/>
        </w:rPr>
      </w:pPr>
      <w:r w:rsidRPr="005C3DDD">
        <w:rPr>
          <w:rFonts w:cs="Arial"/>
          <w:b/>
        </w:rPr>
        <w:t>MARCELO OTAVIANO DOS SANTOS</w:t>
      </w:r>
    </w:p>
    <w:p w14:paraId="3BE30889" w14:textId="77777777" w:rsidR="00B841E6" w:rsidRPr="00BA2EE6" w:rsidRDefault="00B841E6" w:rsidP="005C3DDD">
      <w:pPr>
        <w:spacing w:after="0" w:line="360" w:lineRule="auto"/>
        <w:jc w:val="center"/>
        <w:rPr>
          <w:rFonts w:cs="Arial"/>
        </w:rPr>
      </w:pPr>
      <w:r w:rsidRPr="00BA2EE6">
        <w:rPr>
          <w:rFonts w:cs="Arial"/>
        </w:rPr>
        <w:t>Prefeito do Município</w:t>
      </w:r>
      <w:bookmarkStart w:id="0" w:name="_GoBack"/>
      <w:bookmarkEnd w:id="0"/>
    </w:p>
    <w:sectPr w:rsidR="00B841E6" w:rsidRPr="00BA2EE6" w:rsidSect="000429EB">
      <w:headerReference w:type="default" r:id="rId10"/>
      <w:footerReference w:type="default" r:id="rId11"/>
      <w:pgSz w:w="11906" w:h="16838"/>
      <w:pgMar w:top="1134" w:right="1134" w:bottom="34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9A4E" w14:textId="77777777" w:rsidR="005D5B50" w:rsidRDefault="005D5B50" w:rsidP="00966AB9">
      <w:pPr>
        <w:spacing w:after="0" w:line="240" w:lineRule="auto"/>
      </w:pPr>
      <w:r>
        <w:separator/>
      </w:r>
    </w:p>
  </w:endnote>
  <w:endnote w:type="continuationSeparator" w:id="0">
    <w:p w14:paraId="3966A23A" w14:textId="77777777" w:rsidR="005D5B50" w:rsidRDefault="005D5B50" w:rsidP="0096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1681" w14:textId="77777777" w:rsidR="000429EB" w:rsidRDefault="00042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8E6E4" w14:textId="77777777" w:rsidR="005D5B50" w:rsidRDefault="005D5B50" w:rsidP="00966AB9">
      <w:pPr>
        <w:spacing w:after="0" w:line="240" w:lineRule="auto"/>
      </w:pPr>
      <w:r>
        <w:separator/>
      </w:r>
    </w:p>
  </w:footnote>
  <w:footnote w:type="continuationSeparator" w:id="0">
    <w:p w14:paraId="6087E169" w14:textId="77777777" w:rsidR="005D5B50" w:rsidRDefault="005D5B50" w:rsidP="0096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B9F51" w14:textId="3E73B527" w:rsidR="005C3DDD" w:rsidRDefault="005C3D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6F6DD2F8">
          <wp:simplePos x="0" y="0"/>
          <wp:positionH relativeFrom="column">
            <wp:posOffset>107315</wp:posOffset>
          </wp:positionH>
          <wp:positionV relativeFrom="paragraph">
            <wp:posOffset>-194310</wp:posOffset>
          </wp:positionV>
          <wp:extent cx="1095375" cy="1155700"/>
          <wp:effectExtent l="0" t="0" r="9525" b="6350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63435E44">
              <wp:simplePos x="0" y="0"/>
              <wp:positionH relativeFrom="column">
                <wp:posOffset>747533</wp:posOffset>
              </wp:positionH>
              <wp:positionV relativeFrom="paragraph">
                <wp:posOffset>12921</wp:posOffset>
              </wp:positionV>
              <wp:extent cx="5303520" cy="87820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878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6AB13" w14:textId="77777777" w:rsidR="005C3DDD" w:rsidRDefault="005C3DDD" w:rsidP="00D33C40">
                          <w:pPr>
                            <w:pStyle w:val="Ttulo2"/>
                          </w:pPr>
                          <w:r>
                            <w:t xml:space="preserve">PREFEITURA DO MUNICÍPIO DE </w:t>
                          </w:r>
                          <w:smartTag w:uri="urn:schemas-microsoft-com:office:smarttags" w:element="PersonName">
                            <w:smartTagPr>
                              <w:attr w:name="ProductID" w:val="Monte Azul"/>
                            </w:smartTagPr>
                            <w:r>
                              <w:t>MONTE AZUL</w:t>
                            </w:r>
                          </w:smartTag>
                          <w:r>
                            <w:t xml:space="preserve"> PAULISTA</w:t>
                          </w:r>
                        </w:p>
                        <w:p w14:paraId="72BDFEFF" w14:textId="77777777" w:rsidR="005C3DDD" w:rsidRDefault="005C3DDD" w:rsidP="00D33C40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7DEC69A7" w14:textId="77777777" w:rsidR="005C3DDD" w:rsidRDefault="005C3DDD" w:rsidP="00D33C40">
                          <w:pPr>
                            <w:pStyle w:val="Ttulo2"/>
                          </w:pPr>
                          <w:r>
                            <w:t xml:space="preserve">Praça Rio Branco </w:t>
                          </w:r>
                          <w:proofErr w:type="gramStart"/>
                          <w:r>
                            <w:t>nº.</w:t>
                          </w:r>
                          <w:proofErr w:type="gramEnd"/>
                          <w:r>
                            <w:t>86 – CEP 14.730-000</w:t>
                          </w:r>
                        </w:p>
                        <w:p w14:paraId="719E36F5" w14:textId="77777777" w:rsidR="005C3DDD" w:rsidRDefault="005C3DDD" w:rsidP="00D33C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8.85pt;margin-top:1pt;width:417.6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" filled="f" stroked="f" strokecolor="white">
              <v:textbox>
                <w:txbxContent>
                  <w:p w14:paraId="7966AB13" w14:textId="77777777" w:rsidR="005C3DDD" w:rsidRDefault="005C3DDD" w:rsidP="00D33C40">
                    <w:pPr>
                      <w:pStyle w:val="Ttulo2"/>
                    </w:pPr>
                    <w:r>
                      <w:t xml:space="preserve">PREFEITURA DO MUNICÍPIO DE </w:t>
                    </w:r>
                    <w:smartTag w:uri="urn:schemas-microsoft-com:office:smarttags" w:element="PersonName">
                      <w:smartTagPr>
                        <w:attr w:name="ProductID" w:val="Monte Azul"/>
                      </w:smartTagPr>
                      <w:r>
                        <w:t>MONTE AZUL</w:t>
                      </w:r>
                    </w:smartTag>
                    <w:r>
                      <w:t xml:space="preserve"> PAULISTA</w:t>
                    </w:r>
                  </w:p>
                  <w:p w14:paraId="72BDFEFF" w14:textId="77777777" w:rsidR="005C3DDD" w:rsidRDefault="005C3DDD" w:rsidP="00D33C40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14:paraId="7DEC69A7" w14:textId="77777777" w:rsidR="005C3DDD" w:rsidRDefault="005C3DDD" w:rsidP="00D33C40">
                    <w:pPr>
                      <w:pStyle w:val="Ttulo2"/>
                    </w:pPr>
                    <w:r>
                      <w:t xml:space="preserve">Praça Rio Branco </w:t>
                    </w:r>
                    <w:proofErr w:type="gramStart"/>
                    <w:r>
                      <w:t>nº.</w:t>
                    </w:r>
                    <w:proofErr w:type="gramEnd"/>
                    <w:r>
                      <w:t>86 – CEP 14.730-000</w:t>
                    </w:r>
                  </w:p>
                  <w:p w14:paraId="719E36F5" w14:textId="77777777" w:rsidR="005C3DDD" w:rsidRDefault="005C3DDD" w:rsidP="00D33C4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195"/>
    <w:multiLevelType w:val="hybridMultilevel"/>
    <w:tmpl w:val="3C40B2EA"/>
    <w:lvl w:ilvl="0" w:tplc="2EB66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05DD"/>
    <w:multiLevelType w:val="hybridMultilevel"/>
    <w:tmpl w:val="42FE644A"/>
    <w:lvl w:ilvl="0" w:tplc="61B28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D7ABF"/>
    <w:multiLevelType w:val="hybridMultilevel"/>
    <w:tmpl w:val="A2F2C7BE"/>
    <w:lvl w:ilvl="0" w:tplc="5812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5"/>
    <w:rsid w:val="00040F3E"/>
    <w:rsid w:val="000429EB"/>
    <w:rsid w:val="0004605A"/>
    <w:rsid w:val="00076785"/>
    <w:rsid w:val="000916CB"/>
    <w:rsid w:val="00095744"/>
    <w:rsid w:val="000A1CFE"/>
    <w:rsid w:val="000B01F7"/>
    <w:rsid w:val="000C0963"/>
    <w:rsid w:val="000C1DDF"/>
    <w:rsid w:val="000E546D"/>
    <w:rsid w:val="001131F8"/>
    <w:rsid w:val="00117351"/>
    <w:rsid w:val="00136211"/>
    <w:rsid w:val="00137982"/>
    <w:rsid w:val="00137E65"/>
    <w:rsid w:val="00147D5E"/>
    <w:rsid w:val="00150448"/>
    <w:rsid w:val="00166876"/>
    <w:rsid w:val="0016691C"/>
    <w:rsid w:val="001811B3"/>
    <w:rsid w:val="00190BD1"/>
    <w:rsid w:val="001922B0"/>
    <w:rsid w:val="001973A5"/>
    <w:rsid w:val="001A28E6"/>
    <w:rsid w:val="001B45CA"/>
    <w:rsid w:val="001C27BB"/>
    <w:rsid w:val="001F0BC2"/>
    <w:rsid w:val="001F7CFE"/>
    <w:rsid w:val="00226BA2"/>
    <w:rsid w:val="00227F96"/>
    <w:rsid w:val="00233037"/>
    <w:rsid w:val="002476DA"/>
    <w:rsid w:val="00250337"/>
    <w:rsid w:val="00286461"/>
    <w:rsid w:val="002956E8"/>
    <w:rsid w:val="002B01EC"/>
    <w:rsid w:val="002E2650"/>
    <w:rsid w:val="002E36EA"/>
    <w:rsid w:val="002E4F80"/>
    <w:rsid w:val="002E5274"/>
    <w:rsid w:val="002E667D"/>
    <w:rsid w:val="00351546"/>
    <w:rsid w:val="00366B6C"/>
    <w:rsid w:val="003B5506"/>
    <w:rsid w:val="00417F6B"/>
    <w:rsid w:val="00425683"/>
    <w:rsid w:val="00453D5E"/>
    <w:rsid w:val="004545F4"/>
    <w:rsid w:val="004708EF"/>
    <w:rsid w:val="00490119"/>
    <w:rsid w:val="004C088C"/>
    <w:rsid w:val="0050149D"/>
    <w:rsid w:val="005033CB"/>
    <w:rsid w:val="005B61F2"/>
    <w:rsid w:val="005C223D"/>
    <w:rsid w:val="005C3DDD"/>
    <w:rsid w:val="005D5B50"/>
    <w:rsid w:val="005E2627"/>
    <w:rsid w:val="005E3042"/>
    <w:rsid w:val="00601CF8"/>
    <w:rsid w:val="006021AF"/>
    <w:rsid w:val="006070D6"/>
    <w:rsid w:val="00633AF4"/>
    <w:rsid w:val="00656607"/>
    <w:rsid w:val="00671EB6"/>
    <w:rsid w:val="00673992"/>
    <w:rsid w:val="00690EE5"/>
    <w:rsid w:val="00693CDA"/>
    <w:rsid w:val="006A148C"/>
    <w:rsid w:val="006D1F0C"/>
    <w:rsid w:val="006D3FB3"/>
    <w:rsid w:val="006E1EC6"/>
    <w:rsid w:val="0070534A"/>
    <w:rsid w:val="00747DE9"/>
    <w:rsid w:val="007615FC"/>
    <w:rsid w:val="00770646"/>
    <w:rsid w:val="00774681"/>
    <w:rsid w:val="007964C5"/>
    <w:rsid w:val="007B03B3"/>
    <w:rsid w:val="007E0DDC"/>
    <w:rsid w:val="007F16FF"/>
    <w:rsid w:val="007F5866"/>
    <w:rsid w:val="00823EA8"/>
    <w:rsid w:val="008246F1"/>
    <w:rsid w:val="008A4C6D"/>
    <w:rsid w:val="008B20A9"/>
    <w:rsid w:val="008B530D"/>
    <w:rsid w:val="008C3B5D"/>
    <w:rsid w:val="008C5BBB"/>
    <w:rsid w:val="008C5F92"/>
    <w:rsid w:val="008D1A19"/>
    <w:rsid w:val="00911F3C"/>
    <w:rsid w:val="00930657"/>
    <w:rsid w:val="00934866"/>
    <w:rsid w:val="00941CC2"/>
    <w:rsid w:val="00966AB9"/>
    <w:rsid w:val="00967516"/>
    <w:rsid w:val="00977879"/>
    <w:rsid w:val="00A16AA6"/>
    <w:rsid w:val="00A53F99"/>
    <w:rsid w:val="00A620D2"/>
    <w:rsid w:val="00A643F9"/>
    <w:rsid w:val="00A8796E"/>
    <w:rsid w:val="00A9342F"/>
    <w:rsid w:val="00AB266B"/>
    <w:rsid w:val="00AB4399"/>
    <w:rsid w:val="00AD08F1"/>
    <w:rsid w:val="00AE47D1"/>
    <w:rsid w:val="00AF1AF8"/>
    <w:rsid w:val="00B0362E"/>
    <w:rsid w:val="00B21208"/>
    <w:rsid w:val="00B47790"/>
    <w:rsid w:val="00B47F0C"/>
    <w:rsid w:val="00B5395D"/>
    <w:rsid w:val="00B563C1"/>
    <w:rsid w:val="00B65D19"/>
    <w:rsid w:val="00B67F49"/>
    <w:rsid w:val="00B823CF"/>
    <w:rsid w:val="00B841E6"/>
    <w:rsid w:val="00B85AC8"/>
    <w:rsid w:val="00BA2EE6"/>
    <w:rsid w:val="00BA6119"/>
    <w:rsid w:val="00BC0681"/>
    <w:rsid w:val="00C11661"/>
    <w:rsid w:val="00C26609"/>
    <w:rsid w:val="00C36FFB"/>
    <w:rsid w:val="00C65D31"/>
    <w:rsid w:val="00D00D2F"/>
    <w:rsid w:val="00D46682"/>
    <w:rsid w:val="00D64FD9"/>
    <w:rsid w:val="00DA024E"/>
    <w:rsid w:val="00DB171E"/>
    <w:rsid w:val="00DC1FE9"/>
    <w:rsid w:val="00DD0A8F"/>
    <w:rsid w:val="00DF37D3"/>
    <w:rsid w:val="00E21269"/>
    <w:rsid w:val="00E26A41"/>
    <w:rsid w:val="00E30A6E"/>
    <w:rsid w:val="00E33AAD"/>
    <w:rsid w:val="00E43B0D"/>
    <w:rsid w:val="00E43B13"/>
    <w:rsid w:val="00E5327F"/>
    <w:rsid w:val="00E535CF"/>
    <w:rsid w:val="00E561E4"/>
    <w:rsid w:val="00E57ADE"/>
    <w:rsid w:val="00E66C34"/>
    <w:rsid w:val="00E81DBD"/>
    <w:rsid w:val="00E85212"/>
    <w:rsid w:val="00EB7D56"/>
    <w:rsid w:val="00EC6973"/>
    <w:rsid w:val="00EE71D2"/>
    <w:rsid w:val="00F01A4B"/>
    <w:rsid w:val="00F02E4A"/>
    <w:rsid w:val="00F05144"/>
    <w:rsid w:val="00F13BEA"/>
    <w:rsid w:val="00F571FC"/>
    <w:rsid w:val="00F904B8"/>
    <w:rsid w:val="00FA004E"/>
    <w:rsid w:val="00FC35A1"/>
    <w:rsid w:val="00FD61DA"/>
    <w:rsid w:val="00FD6A0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2244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C3DDD"/>
    <w:pPr>
      <w:keepNext/>
      <w:spacing w:after="0" w:line="240" w:lineRule="auto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3DDD"/>
    <w:pPr>
      <w:keepNext/>
      <w:spacing w:after="0" w:line="240" w:lineRule="auto"/>
      <w:jc w:val="center"/>
      <w:outlineLvl w:val="1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2E667D"/>
    <w:pPr>
      <w:spacing w:after="60"/>
      <w:jc w:val="center"/>
      <w:outlineLvl w:val="1"/>
    </w:pPr>
    <w:rPr>
      <w:rFonts w:ascii="Cambria" w:hAnsi="Cambria"/>
      <w:b/>
      <w:color w:val="7030A0"/>
      <w:sz w:val="24"/>
      <w:szCs w:val="24"/>
    </w:rPr>
  </w:style>
  <w:style w:type="character" w:customStyle="1" w:styleId="SubttuloChar">
    <w:name w:val="Subtítulo Char"/>
    <w:link w:val="Subttulo"/>
    <w:rsid w:val="002E667D"/>
    <w:rPr>
      <w:rFonts w:ascii="Cambria" w:eastAsia="Times New Roman" w:hAnsi="Cambria" w:cs="Times New Roman"/>
      <w:b/>
      <w:color w:val="7030A0"/>
      <w:sz w:val="24"/>
      <w:szCs w:val="24"/>
      <w:lang w:eastAsia="en-US"/>
    </w:rPr>
  </w:style>
  <w:style w:type="table" w:styleId="Tabelacomgrade">
    <w:name w:val="Table Grid"/>
    <w:basedOn w:val="Tabelanormal"/>
    <w:rsid w:val="00E5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cacao">
    <w:name w:val="identificacao"/>
    <w:rsid w:val="00B5395D"/>
  </w:style>
  <w:style w:type="character" w:styleId="Hyperlink">
    <w:name w:val="Hyperlink"/>
    <w:uiPriority w:val="99"/>
    <w:unhideWhenUsed/>
    <w:rsid w:val="00B539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15F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C3DDD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rsid w:val="005C3DDD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C3DDD"/>
    <w:pPr>
      <w:keepNext/>
      <w:spacing w:after="0" w:line="240" w:lineRule="auto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3DDD"/>
    <w:pPr>
      <w:keepNext/>
      <w:spacing w:after="0" w:line="240" w:lineRule="auto"/>
      <w:jc w:val="center"/>
      <w:outlineLvl w:val="1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2E667D"/>
    <w:pPr>
      <w:spacing w:after="60"/>
      <w:jc w:val="center"/>
      <w:outlineLvl w:val="1"/>
    </w:pPr>
    <w:rPr>
      <w:rFonts w:ascii="Cambria" w:hAnsi="Cambria"/>
      <w:b/>
      <w:color w:val="7030A0"/>
      <w:sz w:val="24"/>
      <w:szCs w:val="24"/>
    </w:rPr>
  </w:style>
  <w:style w:type="character" w:customStyle="1" w:styleId="SubttuloChar">
    <w:name w:val="Subtítulo Char"/>
    <w:link w:val="Subttulo"/>
    <w:rsid w:val="002E667D"/>
    <w:rPr>
      <w:rFonts w:ascii="Cambria" w:eastAsia="Times New Roman" w:hAnsi="Cambria" w:cs="Times New Roman"/>
      <w:b/>
      <w:color w:val="7030A0"/>
      <w:sz w:val="24"/>
      <w:szCs w:val="24"/>
      <w:lang w:eastAsia="en-US"/>
    </w:rPr>
  </w:style>
  <w:style w:type="table" w:styleId="Tabelacomgrade">
    <w:name w:val="Table Grid"/>
    <w:basedOn w:val="Tabelanormal"/>
    <w:rsid w:val="00E5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cacao">
    <w:name w:val="identificacao"/>
    <w:rsid w:val="00B5395D"/>
  </w:style>
  <w:style w:type="character" w:styleId="Hyperlink">
    <w:name w:val="Hyperlink"/>
    <w:uiPriority w:val="99"/>
    <w:unhideWhenUsed/>
    <w:rsid w:val="00B539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15F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C3DDD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rsid w:val="005C3DDD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5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.siscam.com.br/sino.compilacao/Normas/Exibir/134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ulta.siscam.com.br/sino.compilacao/Normas/Exibir/134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1637</CharactersWithSpaces>
  <SharedDoc>false</SharedDoc>
  <HLinks>
    <vt:vector size="18" baseType="variant"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https://consulta.siscam.com.br/camaramonteazulpaulista/Normas/Exibir/13667</vt:lpwstr>
      </vt:variant>
      <vt:variant>
        <vt:lpwstr>35023</vt:lpwstr>
      </vt:variant>
      <vt:variant>
        <vt:i4>3997752</vt:i4>
      </vt:variant>
      <vt:variant>
        <vt:i4>3</vt:i4>
      </vt:variant>
      <vt:variant>
        <vt:i4>0</vt:i4>
      </vt:variant>
      <vt:variant>
        <vt:i4>5</vt:i4>
      </vt:variant>
      <vt:variant>
        <vt:lpwstr>https://consulta.siscam.com.br/sino.compilacao/Normas/Exibir/13482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https://consulta.siscam.com.br/sino.compilacao/Normas/Exibir/13482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Marinei</cp:lastModifiedBy>
  <cp:revision>4</cp:revision>
  <cp:lastPrinted>2019-03-12T14:55:00Z</cp:lastPrinted>
  <dcterms:created xsi:type="dcterms:W3CDTF">2019-03-08T11:41:00Z</dcterms:created>
  <dcterms:modified xsi:type="dcterms:W3CDTF">2019-03-12T14:55:00Z</dcterms:modified>
</cp:coreProperties>
</file>