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A9" w:rsidRPr="00EF1DED" w:rsidRDefault="007A44A9" w:rsidP="007A44A9">
      <w:pPr>
        <w:spacing w:after="0" w:line="240" w:lineRule="auto"/>
        <w:ind w:left="1416" w:firstLine="708"/>
        <w:rPr>
          <w:rFonts w:ascii="Garamond" w:hAnsi="Garamond" w:cstheme="minorHAnsi"/>
          <w:b/>
          <w:sz w:val="36"/>
          <w:szCs w:val="36"/>
          <w:u w:val="single"/>
        </w:rPr>
      </w:pPr>
      <w:r w:rsidRPr="00EF1DED">
        <w:rPr>
          <w:rFonts w:ascii="Garamond" w:hAnsi="Garamond" w:cstheme="minorHAnsi"/>
          <w:b/>
          <w:sz w:val="36"/>
          <w:szCs w:val="36"/>
        </w:rPr>
        <w:t xml:space="preserve">          </w:t>
      </w:r>
      <w:r w:rsidRPr="00EF1DED">
        <w:rPr>
          <w:rFonts w:ascii="Garamond" w:hAnsi="Garamond" w:cstheme="minorHAnsi"/>
          <w:b/>
          <w:sz w:val="36"/>
          <w:szCs w:val="36"/>
          <w:u w:val="single"/>
        </w:rPr>
        <w:t>AUTÓGRAFO Nº.1452/2019</w:t>
      </w:r>
    </w:p>
    <w:p w:rsidR="007A44A9" w:rsidRDefault="007A44A9" w:rsidP="007A44A9">
      <w:pPr>
        <w:spacing w:after="0" w:line="240" w:lineRule="auto"/>
        <w:ind w:left="1416" w:firstLine="708"/>
        <w:jc w:val="center"/>
        <w:rPr>
          <w:rFonts w:ascii="Garamond" w:hAnsi="Garamond" w:cstheme="minorHAnsi"/>
          <w:b/>
          <w:u w:val="single"/>
        </w:rPr>
      </w:pPr>
    </w:p>
    <w:p w:rsidR="00D347A4" w:rsidRDefault="00D347A4" w:rsidP="007A44A9">
      <w:pPr>
        <w:spacing w:after="0" w:line="240" w:lineRule="auto"/>
        <w:ind w:left="1416" w:firstLine="708"/>
        <w:jc w:val="center"/>
        <w:rPr>
          <w:rFonts w:ascii="Garamond" w:hAnsi="Garamond" w:cstheme="minorHAnsi"/>
          <w:b/>
          <w:u w:val="single"/>
        </w:rPr>
      </w:pPr>
    </w:p>
    <w:p w:rsidR="00D347A4" w:rsidRPr="00EF1DED" w:rsidRDefault="00D347A4" w:rsidP="007A44A9">
      <w:pPr>
        <w:spacing w:after="0" w:line="240" w:lineRule="auto"/>
        <w:ind w:left="1416" w:firstLine="708"/>
        <w:jc w:val="center"/>
        <w:rPr>
          <w:rFonts w:ascii="Garamond" w:hAnsi="Garamond" w:cstheme="minorHAnsi"/>
          <w:b/>
          <w:u w:val="single"/>
        </w:rPr>
      </w:pPr>
    </w:p>
    <w:p w:rsidR="007A44A9" w:rsidRPr="00EF1DED" w:rsidRDefault="007A44A9" w:rsidP="007A44A9">
      <w:pPr>
        <w:spacing w:after="0" w:line="240" w:lineRule="auto"/>
        <w:ind w:left="1416" w:firstLine="708"/>
        <w:jc w:val="center"/>
        <w:rPr>
          <w:rFonts w:ascii="Garamond" w:hAnsi="Garamond" w:cstheme="minorHAnsi"/>
          <w:b/>
          <w:u w:val="single"/>
        </w:rPr>
      </w:pPr>
    </w:p>
    <w:p w:rsidR="00B841E6" w:rsidRPr="00EF1DED" w:rsidRDefault="007A44A9" w:rsidP="007A44A9">
      <w:pPr>
        <w:spacing w:after="0" w:line="240" w:lineRule="auto"/>
        <w:rPr>
          <w:rFonts w:ascii="Garamond" w:hAnsi="Garamond" w:cstheme="minorHAnsi"/>
          <w:b/>
          <w:sz w:val="24"/>
          <w:szCs w:val="24"/>
        </w:rPr>
      </w:pPr>
      <w:r w:rsidRPr="00EF1DED">
        <w:rPr>
          <w:rFonts w:ascii="Garamond" w:hAnsi="Garamond" w:cstheme="minorHAnsi"/>
          <w:b/>
          <w:sz w:val="24"/>
          <w:szCs w:val="24"/>
        </w:rPr>
        <w:t xml:space="preserve">                  </w:t>
      </w:r>
      <w:r w:rsidRPr="00EF1DED">
        <w:rPr>
          <w:rFonts w:ascii="Garamond" w:hAnsi="Garamond" w:cstheme="minorHAnsi"/>
          <w:b/>
          <w:sz w:val="24"/>
          <w:szCs w:val="24"/>
          <w:u w:val="single"/>
        </w:rPr>
        <w:t xml:space="preserve"> REFERENTE</w:t>
      </w:r>
      <w:r w:rsidRPr="00EF1DED">
        <w:rPr>
          <w:rFonts w:ascii="Garamond" w:hAnsi="Garamond" w:cstheme="minorHAnsi"/>
          <w:b/>
          <w:sz w:val="24"/>
          <w:szCs w:val="24"/>
        </w:rPr>
        <w:t xml:space="preserve">: </w:t>
      </w:r>
      <w:r w:rsidR="00B841E6" w:rsidRPr="00EF1DED">
        <w:rPr>
          <w:rFonts w:ascii="Garamond" w:hAnsi="Garamond" w:cstheme="minorHAnsi"/>
          <w:b/>
          <w:sz w:val="24"/>
          <w:szCs w:val="24"/>
        </w:rPr>
        <w:t>PROJETO DE LEI Nº</w:t>
      </w:r>
      <w:r w:rsidR="005C3DDD" w:rsidRPr="00EF1DED">
        <w:rPr>
          <w:rFonts w:ascii="Garamond" w:hAnsi="Garamond" w:cstheme="minorHAnsi"/>
          <w:b/>
          <w:sz w:val="24"/>
          <w:szCs w:val="24"/>
        </w:rPr>
        <w:t xml:space="preserve"> 873</w:t>
      </w:r>
      <w:r w:rsidR="00B841E6" w:rsidRPr="00EF1DED">
        <w:rPr>
          <w:rFonts w:ascii="Garamond" w:hAnsi="Garamond" w:cstheme="minorHAnsi"/>
          <w:b/>
          <w:sz w:val="24"/>
          <w:szCs w:val="24"/>
        </w:rPr>
        <w:t xml:space="preserve">, DE </w:t>
      </w:r>
      <w:r w:rsidR="005C3DDD" w:rsidRPr="00EF1DED">
        <w:rPr>
          <w:rFonts w:ascii="Garamond" w:hAnsi="Garamond" w:cstheme="minorHAnsi"/>
          <w:b/>
          <w:sz w:val="24"/>
          <w:szCs w:val="24"/>
        </w:rPr>
        <w:t>12</w:t>
      </w:r>
      <w:r w:rsidR="00B841E6" w:rsidRPr="00EF1DED">
        <w:rPr>
          <w:rFonts w:ascii="Garamond" w:hAnsi="Garamond" w:cstheme="minorHAnsi"/>
          <w:b/>
          <w:sz w:val="24"/>
          <w:szCs w:val="24"/>
        </w:rPr>
        <w:t xml:space="preserve"> DE </w:t>
      </w:r>
      <w:r w:rsidR="005C3DDD" w:rsidRPr="00EF1DED">
        <w:rPr>
          <w:rFonts w:ascii="Garamond" w:hAnsi="Garamond" w:cstheme="minorHAnsi"/>
          <w:b/>
          <w:sz w:val="24"/>
          <w:szCs w:val="24"/>
        </w:rPr>
        <w:t>MARÇO</w:t>
      </w:r>
      <w:r w:rsidR="00B841E6" w:rsidRPr="00EF1DED">
        <w:rPr>
          <w:rFonts w:ascii="Garamond" w:hAnsi="Garamond" w:cstheme="minorHAnsi"/>
          <w:b/>
          <w:sz w:val="24"/>
          <w:szCs w:val="24"/>
        </w:rPr>
        <w:t xml:space="preserve"> DE 2019.</w:t>
      </w:r>
    </w:p>
    <w:p w:rsidR="00B841E6" w:rsidRPr="00EF1DED" w:rsidRDefault="00B841E6" w:rsidP="007A44A9">
      <w:pPr>
        <w:spacing w:after="0" w:line="240" w:lineRule="auto"/>
        <w:ind w:left="4820"/>
        <w:jc w:val="both"/>
        <w:rPr>
          <w:rFonts w:ascii="Garamond" w:hAnsi="Garamond" w:cstheme="minorHAnsi"/>
          <w:b/>
          <w:sz w:val="24"/>
          <w:szCs w:val="24"/>
        </w:rPr>
      </w:pPr>
    </w:p>
    <w:p w:rsidR="00B841E6" w:rsidRPr="00EF1DED" w:rsidRDefault="00B841E6" w:rsidP="007A44A9">
      <w:pPr>
        <w:spacing w:after="0" w:line="240" w:lineRule="auto"/>
        <w:ind w:left="4820"/>
        <w:jc w:val="both"/>
        <w:rPr>
          <w:rFonts w:ascii="Garamond" w:hAnsi="Garamond" w:cstheme="minorHAnsi"/>
          <w:b/>
          <w:sz w:val="24"/>
          <w:szCs w:val="24"/>
        </w:rPr>
      </w:pPr>
    </w:p>
    <w:p w:rsidR="00B841E6" w:rsidRPr="00EF1DED" w:rsidRDefault="00B841E6" w:rsidP="007A44A9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EF1DED">
        <w:rPr>
          <w:rFonts w:ascii="Garamond" w:hAnsi="Garamond" w:cstheme="minorHAnsi"/>
          <w:b/>
          <w:sz w:val="24"/>
          <w:szCs w:val="24"/>
        </w:rPr>
        <w:t xml:space="preserve">Dispõe sobre </w:t>
      </w:r>
      <w:r w:rsidR="00B47790" w:rsidRPr="00EF1DED">
        <w:rPr>
          <w:rFonts w:ascii="Garamond" w:hAnsi="Garamond" w:cstheme="minorHAnsi"/>
          <w:b/>
          <w:sz w:val="24"/>
          <w:szCs w:val="24"/>
        </w:rPr>
        <w:t>a adequação da referência de</w:t>
      </w:r>
      <w:r w:rsidR="00190BD1" w:rsidRPr="00EF1DED">
        <w:rPr>
          <w:rFonts w:ascii="Garamond" w:hAnsi="Garamond" w:cstheme="minorHAnsi"/>
          <w:b/>
          <w:sz w:val="24"/>
          <w:szCs w:val="24"/>
        </w:rPr>
        <w:t xml:space="preserve"> 9 para 10 do</w:t>
      </w:r>
      <w:r w:rsidR="00B47790" w:rsidRPr="00EF1DED">
        <w:rPr>
          <w:rFonts w:ascii="Garamond" w:hAnsi="Garamond" w:cstheme="minorHAnsi"/>
          <w:b/>
          <w:sz w:val="24"/>
          <w:szCs w:val="24"/>
        </w:rPr>
        <w:t xml:space="preserve"> vencimento do cargo de advogado do SAEMAP alterando o Anexo I da Lei Municipal 1.970/2014 </w:t>
      </w:r>
      <w:r w:rsidRPr="00EF1DED">
        <w:rPr>
          <w:rFonts w:ascii="Garamond" w:hAnsi="Garamond" w:cstheme="minorHAnsi"/>
          <w:b/>
          <w:sz w:val="24"/>
          <w:szCs w:val="24"/>
        </w:rPr>
        <w:t xml:space="preserve">e dá outras providências. </w:t>
      </w:r>
    </w:p>
    <w:p w:rsidR="00B841E6" w:rsidRPr="00EF1DED" w:rsidRDefault="00B841E6" w:rsidP="007A44A9">
      <w:pPr>
        <w:spacing w:after="0" w:line="240" w:lineRule="auto"/>
        <w:ind w:left="4820"/>
        <w:jc w:val="both"/>
        <w:rPr>
          <w:rFonts w:ascii="Garamond" w:hAnsi="Garamond" w:cstheme="minorHAnsi"/>
          <w:b/>
          <w:sz w:val="24"/>
          <w:szCs w:val="24"/>
        </w:rPr>
      </w:pPr>
    </w:p>
    <w:p w:rsidR="00B841E6" w:rsidRPr="00EF1DED" w:rsidRDefault="00B841E6" w:rsidP="007A44A9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  <w:u w:val="single"/>
        </w:rPr>
      </w:pPr>
    </w:p>
    <w:p w:rsidR="007A44A9" w:rsidRPr="00EF1DED" w:rsidRDefault="007A44A9" w:rsidP="007A44A9">
      <w:pPr>
        <w:spacing w:after="0" w:line="240" w:lineRule="auto"/>
        <w:jc w:val="both"/>
        <w:rPr>
          <w:rFonts w:ascii="Garamond" w:eastAsia="Calibri" w:hAnsi="Garamond" w:cstheme="minorHAnsi"/>
          <w:b/>
          <w:sz w:val="24"/>
          <w:szCs w:val="24"/>
        </w:rPr>
      </w:pPr>
      <w:r w:rsidRPr="00EF1DED">
        <w:rPr>
          <w:rFonts w:ascii="Garamond" w:hAnsi="Garamond" w:cstheme="minorHAnsi"/>
          <w:b/>
          <w:sz w:val="24"/>
          <w:szCs w:val="24"/>
          <w:u w:val="single"/>
        </w:rPr>
        <w:t xml:space="preserve">OS VEREADORES DA CÂMARA MUNICIPAL DE MONTE AZUL PAULISTA, ESTADO DE SÃO PAULO, APROVARAM O SEGUINTE PROJETO DE LEI: </w:t>
      </w:r>
    </w:p>
    <w:p w:rsidR="00B841E6" w:rsidRPr="00EF1DED" w:rsidRDefault="00B841E6" w:rsidP="007A44A9">
      <w:pPr>
        <w:spacing w:after="0" w:line="240" w:lineRule="auto"/>
        <w:ind w:firstLine="1134"/>
        <w:jc w:val="both"/>
        <w:rPr>
          <w:rFonts w:ascii="Garamond" w:hAnsi="Garamond" w:cstheme="minorHAnsi"/>
          <w:b/>
          <w:sz w:val="24"/>
          <w:szCs w:val="24"/>
        </w:rPr>
      </w:pPr>
    </w:p>
    <w:p w:rsidR="00B841E6" w:rsidRPr="00EF1DED" w:rsidRDefault="00B841E6" w:rsidP="007A44A9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ART. 1º - </w:t>
      </w:r>
      <w:r w:rsidR="00190B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Fica alterada</w:t>
      </w:r>
      <w:r w:rsidR="00EF1DED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</w:t>
      </w:r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para </w:t>
      </w:r>
      <w:r w:rsidR="00190B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a Referência </w:t>
      </w:r>
      <w:r w:rsidR="00977879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10</w:t>
      </w:r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da Lei Municipal nº 2.105, de 14/08/2017,</w:t>
      </w:r>
      <w:r w:rsidR="00EF1DED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</w:t>
      </w:r>
      <w:r w:rsidR="001922B0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o</w:t>
      </w:r>
      <w:r w:rsidR="00190B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vencimento do cargo de Advogado do SAEMAP</w:t>
      </w:r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com carga horária semanal de 20 horas</w:t>
      </w:r>
      <w:r w:rsidR="00190B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prevista no Anexo I</w:t>
      </w:r>
      <w:r w:rsidR="00C65D3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, </w:t>
      </w:r>
      <w:r w:rsidR="00C65D31" w:rsidRPr="00EF1DED">
        <w:rPr>
          <w:rFonts w:ascii="Garamond" w:hAnsi="Garamond" w:cstheme="minorHAnsi"/>
          <w:b/>
          <w:color w:val="232323"/>
          <w:sz w:val="24"/>
          <w:szCs w:val="24"/>
          <w:lang w:eastAsia="pt-BR"/>
        </w:rPr>
        <w:t xml:space="preserve">Quadro II (Cargos Públicos em Provimento Efetivo) </w:t>
      </w:r>
      <w:r w:rsidR="00977879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da Lei Municipal nº 1.970/2014</w:t>
      </w:r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.</w:t>
      </w:r>
    </w:p>
    <w:p w:rsidR="00B841E6" w:rsidRPr="00EF1DED" w:rsidRDefault="00B841E6" w:rsidP="007A44A9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:rsidR="00B841E6" w:rsidRPr="00EF1DED" w:rsidRDefault="00B841E6" w:rsidP="007A44A9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ART. 2º - </w:t>
      </w:r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  <w:shd w:val="clear" w:color="auto" w:fill="FFFFFF"/>
        </w:rPr>
        <w:t>O advogado do SAEMAP com carga horária de 20 horas semanais</w:t>
      </w:r>
      <w:r w:rsidR="00C65D31" w:rsidRPr="00EF1DED">
        <w:rPr>
          <w:rFonts w:ascii="Garamond" w:hAnsi="Garamond" w:cstheme="minorHAnsi"/>
          <w:b/>
          <w:color w:val="000000" w:themeColor="text1"/>
          <w:sz w:val="24"/>
          <w:szCs w:val="24"/>
          <w:shd w:val="clear" w:color="auto" w:fill="FFFFFF"/>
        </w:rPr>
        <w:t xml:space="preserve"> e</w:t>
      </w:r>
      <w:r w:rsidR="00EF1DED" w:rsidRPr="00EF1DED">
        <w:rPr>
          <w:rFonts w:ascii="Garamond" w:hAnsi="Garamond"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65D31" w:rsidRPr="00EF1DED">
        <w:rPr>
          <w:rFonts w:ascii="Garamond" w:hAnsi="Garamond" w:cstheme="minorHAnsi"/>
          <w:b/>
          <w:color w:val="000000" w:themeColor="text1"/>
          <w:sz w:val="24"/>
          <w:szCs w:val="24"/>
          <w:shd w:val="clear" w:color="auto" w:fill="FFFFFF"/>
        </w:rPr>
        <w:t>R</w:t>
      </w:r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  <w:shd w:val="clear" w:color="auto" w:fill="FFFFFF"/>
        </w:rPr>
        <w:t>eferência 10 da </w:t>
      </w:r>
      <w:hyperlink r:id="rId7" w:history="1">
        <w:r w:rsidR="00AE47D1" w:rsidRPr="00EF1DED">
          <w:rPr>
            <w:rStyle w:val="Hyperlink"/>
            <w:rFonts w:ascii="Garamond" w:hAnsi="Garamond" w:cstheme="minorHAnsi"/>
            <w:b/>
            <w:color w:val="000000" w:themeColor="text1"/>
            <w:sz w:val="24"/>
            <w:szCs w:val="24"/>
            <w:u w:val="none"/>
            <w:shd w:val="clear" w:color="auto" w:fill="FFFFFF"/>
          </w:rPr>
          <w:t>Lei Municipal n° 2.105, de 14/08/2017</w:t>
        </w:r>
      </w:hyperlink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  <w:shd w:val="clear" w:color="auto" w:fill="FFFFFF"/>
        </w:rPr>
        <w:t>, poderá optar em exercer às atividades em 40 horas semanais, com direito a percepção do salário previsto na referência 10A da </w:t>
      </w:r>
      <w:hyperlink r:id="rId8" w:history="1">
        <w:r w:rsidR="00AE47D1" w:rsidRPr="00EF1DED">
          <w:rPr>
            <w:rStyle w:val="Hyperlink"/>
            <w:rFonts w:ascii="Garamond" w:hAnsi="Garamond" w:cstheme="minorHAnsi"/>
            <w:b/>
            <w:color w:val="000000" w:themeColor="text1"/>
            <w:sz w:val="24"/>
            <w:szCs w:val="24"/>
            <w:u w:val="none"/>
            <w:shd w:val="clear" w:color="auto" w:fill="FFFFFF"/>
          </w:rPr>
          <w:t>Lei Municipal n° 2.105, de 14/08/2017</w:t>
        </w:r>
      </w:hyperlink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  <w:shd w:val="clear" w:color="auto" w:fill="FFFFFF"/>
        </w:rPr>
        <w:t>, desde que com anuência do superintendente do SAEMAP</w:t>
      </w:r>
      <w:r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.</w:t>
      </w:r>
    </w:p>
    <w:p w:rsidR="00B841E6" w:rsidRPr="00EF1DED" w:rsidRDefault="00B841E6" w:rsidP="007A44A9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:rsidR="00B841E6" w:rsidRPr="00EF1DED" w:rsidRDefault="00B841E6" w:rsidP="007A44A9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ART. </w:t>
      </w:r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3</w:t>
      </w:r>
      <w:r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º – As despesas oriundas da aplicação desta Lei correrão por conta de dotações próprias</w:t>
      </w:r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do SAEMAP</w:t>
      </w:r>
      <w:r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, consignadas no orçamento corrente, suplementadas se necessário.</w:t>
      </w:r>
    </w:p>
    <w:p w:rsidR="00B841E6" w:rsidRPr="00EF1DED" w:rsidRDefault="00B841E6" w:rsidP="007A44A9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:rsidR="00B841E6" w:rsidRPr="00EF1DED" w:rsidRDefault="00B841E6" w:rsidP="007A44A9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ART. </w:t>
      </w:r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4</w:t>
      </w:r>
      <w:r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º – Esta Lei entra em vigor na data de sua publicação</w:t>
      </w:r>
      <w:r w:rsidR="00AE47D1"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, r</w:t>
      </w:r>
      <w:r w:rsidRPr="00EF1DED">
        <w:rPr>
          <w:rFonts w:ascii="Garamond" w:hAnsi="Garamond" w:cstheme="minorHAnsi"/>
          <w:b/>
          <w:color w:val="000000" w:themeColor="text1"/>
          <w:sz w:val="24"/>
          <w:szCs w:val="24"/>
        </w:rPr>
        <w:t>evogadas as disposições em contrário.</w:t>
      </w:r>
    </w:p>
    <w:p w:rsidR="005C3DDD" w:rsidRPr="00EF1DED" w:rsidRDefault="005C3DDD" w:rsidP="007A44A9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:rsidR="00B841E6" w:rsidRPr="00EF1DED" w:rsidRDefault="00B841E6" w:rsidP="007A44A9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EF1DED">
        <w:rPr>
          <w:rFonts w:ascii="Garamond" w:hAnsi="Garamond" w:cstheme="minorHAnsi"/>
          <w:b/>
          <w:sz w:val="24"/>
          <w:szCs w:val="24"/>
        </w:rPr>
        <w:t xml:space="preserve">Monte Azul Paulista, </w:t>
      </w:r>
      <w:r w:rsidR="007A44A9" w:rsidRPr="00EF1DED">
        <w:rPr>
          <w:rFonts w:ascii="Garamond" w:hAnsi="Garamond" w:cstheme="minorHAnsi"/>
          <w:b/>
          <w:sz w:val="24"/>
          <w:szCs w:val="24"/>
        </w:rPr>
        <w:t>02 de Abril</w:t>
      </w:r>
      <w:r w:rsidR="005C3DDD" w:rsidRPr="00EF1DED">
        <w:rPr>
          <w:rFonts w:ascii="Garamond" w:hAnsi="Garamond" w:cstheme="minorHAnsi"/>
          <w:b/>
          <w:sz w:val="24"/>
          <w:szCs w:val="24"/>
        </w:rPr>
        <w:t xml:space="preserve"> </w:t>
      </w:r>
      <w:r w:rsidRPr="00EF1DED">
        <w:rPr>
          <w:rFonts w:ascii="Garamond" w:hAnsi="Garamond" w:cstheme="minorHAnsi"/>
          <w:b/>
          <w:sz w:val="24"/>
          <w:szCs w:val="24"/>
        </w:rPr>
        <w:t>de 2019.</w:t>
      </w:r>
    </w:p>
    <w:p w:rsidR="00B841E6" w:rsidRPr="00EF1DED" w:rsidRDefault="00B841E6" w:rsidP="007A44A9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:rsidR="007A44A9" w:rsidRPr="00EF1DED" w:rsidRDefault="007A44A9" w:rsidP="007A44A9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:rsidR="005C3DDD" w:rsidRPr="00EF1DED" w:rsidRDefault="005C3DDD" w:rsidP="007A44A9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:rsidR="007A44A9" w:rsidRPr="00EF1DED" w:rsidRDefault="007A44A9" w:rsidP="007A44A9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EF1DED">
        <w:rPr>
          <w:rFonts w:ascii="Garamond" w:hAnsi="Garamond" w:cstheme="minorHAnsi"/>
          <w:b/>
          <w:sz w:val="24"/>
          <w:szCs w:val="24"/>
        </w:rPr>
        <w:t xml:space="preserve">                        ELIEL PRIOLI                                                        ANTÔNIO SÉRGIO LEAL   Presidente da Câmara Municipal                                                    Vice-Presidente</w:t>
      </w:r>
    </w:p>
    <w:p w:rsidR="007A44A9" w:rsidRPr="00EF1DED" w:rsidRDefault="007A44A9" w:rsidP="007A44A9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:rsidR="007A44A9" w:rsidRPr="00EF1DED" w:rsidRDefault="007A44A9" w:rsidP="007A44A9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:rsidR="007A44A9" w:rsidRPr="00EF1DED" w:rsidRDefault="007A44A9" w:rsidP="007A44A9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:rsidR="007A44A9" w:rsidRPr="00EF1DED" w:rsidRDefault="007A44A9" w:rsidP="007A44A9">
      <w:pPr>
        <w:spacing w:after="0" w:line="240" w:lineRule="auto"/>
        <w:rPr>
          <w:rFonts w:ascii="Garamond" w:hAnsi="Garamond" w:cstheme="minorHAnsi"/>
          <w:b/>
          <w:sz w:val="24"/>
          <w:szCs w:val="24"/>
        </w:rPr>
      </w:pPr>
      <w:r w:rsidRPr="00EF1DED">
        <w:rPr>
          <w:rFonts w:ascii="Garamond" w:hAnsi="Garamond" w:cstheme="minorHAnsi"/>
          <w:b/>
          <w:sz w:val="24"/>
          <w:szCs w:val="24"/>
        </w:rPr>
        <w:t xml:space="preserve">               JOSÉ ALFREDO PEREZ CANTORI                            JÂNIO SÉRGIO GURJON</w:t>
      </w:r>
    </w:p>
    <w:p w:rsidR="007A44A9" w:rsidRPr="00EF1DED" w:rsidRDefault="007A44A9" w:rsidP="007A44A9">
      <w:pPr>
        <w:spacing w:after="0" w:line="240" w:lineRule="auto"/>
        <w:rPr>
          <w:rFonts w:ascii="Garamond" w:eastAsia="Calibri" w:hAnsi="Garamond" w:cstheme="minorHAnsi"/>
          <w:b/>
          <w:sz w:val="24"/>
          <w:szCs w:val="24"/>
        </w:rPr>
      </w:pPr>
      <w:r w:rsidRPr="00EF1DED">
        <w:rPr>
          <w:rFonts w:ascii="Garamond" w:hAnsi="Garamond" w:cstheme="minorHAnsi"/>
          <w:b/>
          <w:sz w:val="24"/>
          <w:szCs w:val="24"/>
        </w:rPr>
        <w:t xml:space="preserve">                         1º Secretário                                                                                  2º Secretário</w:t>
      </w:r>
    </w:p>
    <w:p w:rsidR="007A44A9" w:rsidRPr="00EF1DED" w:rsidRDefault="007A44A9" w:rsidP="007A44A9">
      <w:pPr>
        <w:spacing w:after="0" w:line="240" w:lineRule="auto"/>
        <w:jc w:val="center"/>
        <w:rPr>
          <w:rFonts w:ascii="Book Antiqua" w:hAnsi="Book Antiqua" w:cstheme="minorHAnsi"/>
          <w:b/>
          <w:sz w:val="24"/>
          <w:szCs w:val="24"/>
        </w:rPr>
      </w:pPr>
    </w:p>
    <w:p w:rsidR="00B841E6" w:rsidRPr="007A44A9" w:rsidRDefault="00B841E6" w:rsidP="007A44A9">
      <w:pPr>
        <w:spacing w:after="0" w:line="240" w:lineRule="auto"/>
        <w:jc w:val="center"/>
        <w:rPr>
          <w:rFonts w:ascii="Book Antiqua" w:hAnsi="Book Antiqua" w:cstheme="minorHAnsi"/>
        </w:rPr>
      </w:pPr>
    </w:p>
    <w:sectPr w:rsidR="00B841E6" w:rsidRPr="007A44A9" w:rsidSect="000429EB">
      <w:headerReference w:type="default" r:id="rId9"/>
      <w:pgSz w:w="11906" w:h="16838"/>
      <w:pgMar w:top="1134" w:right="1134" w:bottom="34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104" w:rsidRDefault="000B2104" w:rsidP="00966AB9">
      <w:pPr>
        <w:spacing w:after="0" w:line="240" w:lineRule="auto"/>
      </w:pPr>
      <w:r>
        <w:separator/>
      </w:r>
    </w:p>
  </w:endnote>
  <w:endnote w:type="continuationSeparator" w:id="1">
    <w:p w:rsidR="000B2104" w:rsidRDefault="000B2104" w:rsidP="0096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104" w:rsidRDefault="000B2104" w:rsidP="00966AB9">
      <w:pPr>
        <w:spacing w:after="0" w:line="240" w:lineRule="auto"/>
      </w:pPr>
      <w:r>
        <w:separator/>
      </w:r>
    </w:p>
  </w:footnote>
  <w:footnote w:type="continuationSeparator" w:id="1">
    <w:p w:rsidR="000B2104" w:rsidRDefault="000B2104" w:rsidP="0096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ayout w:type="fixed"/>
      <w:tblCellMar>
        <w:left w:w="70" w:type="dxa"/>
        <w:right w:w="70" w:type="dxa"/>
      </w:tblCellMar>
      <w:tblLook w:val="0000"/>
    </w:tblPr>
    <w:tblGrid>
      <w:gridCol w:w="1814"/>
      <w:gridCol w:w="7654"/>
    </w:tblGrid>
    <w:tr w:rsidR="007A44A9" w:rsidRPr="0030078C" w:rsidTr="00F94F4A">
      <w:trPr>
        <w:trHeight w:val="1701"/>
      </w:trPr>
      <w:tc>
        <w:tcPr>
          <w:tcW w:w="1814" w:type="dxa"/>
        </w:tcPr>
        <w:p w:rsidR="007A44A9" w:rsidRPr="0030078C" w:rsidRDefault="007A44A9" w:rsidP="00F94F4A">
          <w:pPr>
            <w:spacing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1009650" cy="1105535"/>
                <wp:effectExtent l="19050" t="0" r="0" b="0"/>
                <wp:docPr id="6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5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7A44A9" w:rsidRPr="0030078C" w:rsidRDefault="007A44A9" w:rsidP="00F94F4A">
          <w:pPr>
            <w:spacing w:after="0" w:line="240" w:lineRule="auto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7A44A9" w:rsidRPr="0030078C" w:rsidRDefault="007A44A9" w:rsidP="00F94F4A">
          <w:pPr>
            <w:spacing w:after="0" w:line="240" w:lineRule="auto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7A44A9" w:rsidRPr="0030078C" w:rsidRDefault="007A44A9" w:rsidP="00F94F4A">
          <w:pPr>
            <w:spacing w:after="0" w:line="240" w:lineRule="auto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7A44A9" w:rsidRPr="0030078C" w:rsidRDefault="007A44A9" w:rsidP="00F94F4A">
          <w:pPr>
            <w:spacing w:after="0" w:line="240" w:lineRule="auto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  =  Site:  www.camaramonteazul.sp.gov.br</w:t>
          </w:r>
        </w:p>
        <w:p w:rsidR="007A44A9" w:rsidRPr="0030078C" w:rsidRDefault="007A44A9" w:rsidP="00F94F4A">
          <w:pPr>
            <w:spacing w:after="0" w:line="240" w:lineRule="auto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7A44A9" w:rsidRPr="0030078C" w:rsidRDefault="007A44A9" w:rsidP="00F94F4A">
          <w:pPr>
            <w:spacing w:after="0" w:line="240" w:lineRule="auto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7A44A9" w:rsidRPr="0030078C" w:rsidRDefault="007A44A9" w:rsidP="00F94F4A">
          <w:pPr>
            <w:spacing w:after="0" w:line="240" w:lineRule="auto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7A44A9" w:rsidRPr="0030078C" w:rsidRDefault="007A44A9" w:rsidP="00F94F4A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5C3DDD" w:rsidRDefault="00E95EC4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58.85pt;margin-top:1pt;width:417.6pt;height:69.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" filled="f" stroked="f" strokecolor="white">
          <v:textbox>
            <w:txbxContent>
              <w:p w:rsidR="005C3DDD" w:rsidRPr="007A44A9" w:rsidRDefault="005C3DDD" w:rsidP="007A44A9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2195"/>
    <w:multiLevelType w:val="hybridMultilevel"/>
    <w:tmpl w:val="3C40B2EA"/>
    <w:lvl w:ilvl="0" w:tplc="2EB66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905DD"/>
    <w:multiLevelType w:val="hybridMultilevel"/>
    <w:tmpl w:val="42FE644A"/>
    <w:lvl w:ilvl="0" w:tplc="61B287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D7ABF"/>
    <w:multiLevelType w:val="hybridMultilevel"/>
    <w:tmpl w:val="A2F2C7BE"/>
    <w:lvl w:ilvl="0" w:tplc="5812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76785"/>
    <w:rsid w:val="00040F3E"/>
    <w:rsid w:val="000429EB"/>
    <w:rsid w:val="0004605A"/>
    <w:rsid w:val="00076785"/>
    <w:rsid w:val="000916CB"/>
    <w:rsid w:val="00095744"/>
    <w:rsid w:val="000A1CFE"/>
    <w:rsid w:val="000B01F7"/>
    <w:rsid w:val="000B2104"/>
    <w:rsid w:val="000C0963"/>
    <w:rsid w:val="000C1DDF"/>
    <w:rsid w:val="000E546D"/>
    <w:rsid w:val="001131F8"/>
    <w:rsid w:val="00117351"/>
    <w:rsid w:val="00136211"/>
    <w:rsid w:val="00137982"/>
    <w:rsid w:val="00137E65"/>
    <w:rsid w:val="00147D5E"/>
    <w:rsid w:val="00150448"/>
    <w:rsid w:val="00166876"/>
    <w:rsid w:val="0016691C"/>
    <w:rsid w:val="001811B3"/>
    <w:rsid w:val="00190BD1"/>
    <w:rsid w:val="001922B0"/>
    <w:rsid w:val="001973A5"/>
    <w:rsid w:val="001A28E6"/>
    <w:rsid w:val="001B45CA"/>
    <w:rsid w:val="001C27BB"/>
    <w:rsid w:val="001F0BC2"/>
    <w:rsid w:val="001F7CFE"/>
    <w:rsid w:val="00226BA2"/>
    <w:rsid w:val="00227F96"/>
    <w:rsid w:val="00233037"/>
    <w:rsid w:val="002476DA"/>
    <w:rsid w:val="00250337"/>
    <w:rsid w:val="00286461"/>
    <w:rsid w:val="002956E8"/>
    <w:rsid w:val="002B01EC"/>
    <w:rsid w:val="002E2650"/>
    <w:rsid w:val="002E36EA"/>
    <w:rsid w:val="002E4F80"/>
    <w:rsid w:val="002E5274"/>
    <w:rsid w:val="002E667D"/>
    <w:rsid w:val="00351546"/>
    <w:rsid w:val="00366B6C"/>
    <w:rsid w:val="003B5506"/>
    <w:rsid w:val="00417F6B"/>
    <w:rsid w:val="00425683"/>
    <w:rsid w:val="00453D5E"/>
    <w:rsid w:val="004545F4"/>
    <w:rsid w:val="004708EF"/>
    <w:rsid w:val="00490119"/>
    <w:rsid w:val="004C088C"/>
    <w:rsid w:val="0050149D"/>
    <w:rsid w:val="005033CB"/>
    <w:rsid w:val="005B61F2"/>
    <w:rsid w:val="005C223D"/>
    <w:rsid w:val="005C3DDD"/>
    <w:rsid w:val="005D5B50"/>
    <w:rsid w:val="005E2627"/>
    <w:rsid w:val="005E3042"/>
    <w:rsid w:val="00601CF8"/>
    <w:rsid w:val="006021AF"/>
    <w:rsid w:val="006070D6"/>
    <w:rsid w:val="00633AF4"/>
    <w:rsid w:val="00656607"/>
    <w:rsid w:val="00671EB6"/>
    <w:rsid w:val="00673992"/>
    <w:rsid w:val="00690EE5"/>
    <w:rsid w:val="00693CDA"/>
    <w:rsid w:val="006A148C"/>
    <w:rsid w:val="006D1F0C"/>
    <w:rsid w:val="006D3FB3"/>
    <w:rsid w:val="006E1EC6"/>
    <w:rsid w:val="0070534A"/>
    <w:rsid w:val="00747DE9"/>
    <w:rsid w:val="007615FC"/>
    <w:rsid w:val="00770646"/>
    <w:rsid w:val="00774681"/>
    <w:rsid w:val="007964C5"/>
    <w:rsid w:val="007A44A9"/>
    <w:rsid w:val="007B03B3"/>
    <w:rsid w:val="007E0DDC"/>
    <w:rsid w:val="007F16FF"/>
    <w:rsid w:val="007F5866"/>
    <w:rsid w:val="00823EA8"/>
    <w:rsid w:val="008246F1"/>
    <w:rsid w:val="008A4C6D"/>
    <w:rsid w:val="008B20A9"/>
    <w:rsid w:val="008B530D"/>
    <w:rsid w:val="008C3B5D"/>
    <w:rsid w:val="008C5BBB"/>
    <w:rsid w:val="008C5F92"/>
    <w:rsid w:val="008D1A19"/>
    <w:rsid w:val="00911F3C"/>
    <w:rsid w:val="00930657"/>
    <w:rsid w:val="00934866"/>
    <w:rsid w:val="00941CC2"/>
    <w:rsid w:val="00966AB9"/>
    <w:rsid w:val="00967516"/>
    <w:rsid w:val="00977879"/>
    <w:rsid w:val="00A16AA6"/>
    <w:rsid w:val="00A53F99"/>
    <w:rsid w:val="00A620D2"/>
    <w:rsid w:val="00A643F9"/>
    <w:rsid w:val="00A8796E"/>
    <w:rsid w:val="00A9342F"/>
    <w:rsid w:val="00AA3036"/>
    <w:rsid w:val="00AB266B"/>
    <w:rsid w:val="00AB4399"/>
    <w:rsid w:val="00AD08F1"/>
    <w:rsid w:val="00AE47D1"/>
    <w:rsid w:val="00AF1AF8"/>
    <w:rsid w:val="00B0362E"/>
    <w:rsid w:val="00B21208"/>
    <w:rsid w:val="00B47790"/>
    <w:rsid w:val="00B47F0C"/>
    <w:rsid w:val="00B5395D"/>
    <w:rsid w:val="00B563C1"/>
    <w:rsid w:val="00B65D19"/>
    <w:rsid w:val="00B67F49"/>
    <w:rsid w:val="00B823CF"/>
    <w:rsid w:val="00B841E6"/>
    <w:rsid w:val="00B85AC8"/>
    <w:rsid w:val="00BA2EE6"/>
    <w:rsid w:val="00BA6119"/>
    <w:rsid w:val="00BC0681"/>
    <w:rsid w:val="00C11661"/>
    <w:rsid w:val="00C26609"/>
    <w:rsid w:val="00C36FFB"/>
    <w:rsid w:val="00C65D31"/>
    <w:rsid w:val="00D00D2F"/>
    <w:rsid w:val="00D347A4"/>
    <w:rsid w:val="00D46682"/>
    <w:rsid w:val="00D64FD9"/>
    <w:rsid w:val="00DA024E"/>
    <w:rsid w:val="00DB171E"/>
    <w:rsid w:val="00DC1FE9"/>
    <w:rsid w:val="00DD0A8F"/>
    <w:rsid w:val="00DF37D3"/>
    <w:rsid w:val="00E21269"/>
    <w:rsid w:val="00E26A41"/>
    <w:rsid w:val="00E30A6E"/>
    <w:rsid w:val="00E33AAD"/>
    <w:rsid w:val="00E43B0D"/>
    <w:rsid w:val="00E43B13"/>
    <w:rsid w:val="00E5327F"/>
    <w:rsid w:val="00E535CF"/>
    <w:rsid w:val="00E561E4"/>
    <w:rsid w:val="00E57ADE"/>
    <w:rsid w:val="00E66C34"/>
    <w:rsid w:val="00E81DBD"/>
    <w:rsid w:val="00E85212"/>
    <w:rsid w:val="00E95EC4"/>
    <w:rsid w:val="00EB7D56"/>
    <w:rsid w:val="00EC6973"/>
    <w:rsid w:val="00EE71D2"/>
    <w:rsid w:val="00EF1DED"/>
    <w:rsid w:val="00F01A4B"/>
    <w:rsid w:val="00F02E4A"/>
    <w:rsid w:val="00F05144"/>
    <w:rsid w:val="00F13BEA"/>
    <w:rsid w:val="00F571FC"/>
    <w:rsid w:val="00F904B8"/>
    <w:rsid w:val="00FA004E"/>
    <w:rsid w:val="00FC35A1"/>
    <w:rsid w:val="00FD61DA"/>
    <w:rsid w:val="00FD6A00"/>
    <w:rsid w:val="00FF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785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C3DDD"/>
    <w:pPr>
      <w:keepNext/>
      <w:spacing w:after="0" w:line="240" w:lineRule="auto"/>
      <w:outlineLvl w:val="0"/>
    </w:pPr>
    <w:rPr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3DDD"/>
    <w:pPr>
      <w:keepNext/>
      <w:spacing w:after="0" w:line="240" w:lineRule="auto"/>
      <w:jc w:val="center"/>
      <w:outlineLvl w:val="1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RodapChar">
    <w:name w:val="Rodapé Char"/>
    <w:link w:val="Rodap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TextodebaloChar">
    <w:name w:val="Texto de balão Char"/>
    <w:link w:val="Textodebalo"/>
    <w:semiHidden/>
    <w:locked/>
    <w:rsid w:val="00076785"/>
    <w:rPr>
      <w:rFonts w:ascii="Tahoma" w:hAnsi="Tahoma" w:cs="Tahoma"/>
      <w:sz w:val="16"/>
      <w:szCs w:val="16"/>
      <w:lang w:val="pt-BR" w:eastAsia="en-US" w:bidi="ar-SA"/>
    </w:rPr>
  </w:style>
  <w:style w:type="paragraph" w:styleId="Textodebalo">
    <w:name w:val="Balloon Text"/>
    <w:basedOn w:val="Normal"/>
    <w:link w:val="TextodebaloChar"/>
    <w:semiHidden/>
    <w:rsid w:val="000767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2E667D"/>
    <w:pPr>
      <w:spacing w:after="60"/>
      <w:jc w:val="center"/>
      <w:outlineLvl w:val="1"/>
    </w:pPr>
    <w:rPr>
      <w:rFonts w:ascii="Cambria" w:hAnsi="Cambria"/>
      <w:b/>
      <w:color w:val="7030A0"/>
      <w:sz w:val="24"/>
      <w:szCs w:val="24"/>
    </w:rPr>
  </w:style>
  <w:style w:type="character" w:customStyle="1" w:styleId="SubttuloChar">
    <w:name w:val="Subtítulo Char"/>
    <w:link w:val="Subttulo"/>
    <w:rsid w:val="002E667D"/>
    <w:rPr>
      <w:rFonts w:ascii="Cambria" w:eastAsia="Times New Roman" w:hAnsi="Cambria" w:cs="Times New Roman"/>
      <w:b/>
      <w:color w:val="7030A0"/>
      <w:sz w:val="24"/>
      <w:szCs w:val="24"/>
      <w:lang w:eastAsia="en-US"/>
    </w:rPr>
  </w:style>
  <w:style w:type="table" w:styleId="Tabelacomgrade">
    <w:name w:val="Table Grid"/>
    <w:basedOn w:val="Tabelanormal"/>
    <w:rsid w:val="00E53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dentificacao">
    <w:name w:val="identificacao"/>
    <w:rsid w:val="00B5395D"/>
  </w:style>
  <w:style w:type="character" w:styleId="Hyperlink">
    <w:name w:val="Hyperlink"/>
    <w:uiPriority w:val="99"/>
    <w:unhideWhenUsed/>
    <w:rsid w:val="00B5395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615F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C3DDD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rsid w:val="005C3DDD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785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C3DDD"/>
    <w:pPr>
      <w:keepNext/>
      <w:spacing w:after="0" w:line="240" w:lineRule="auto"/>
      <w:outlineLvl w:val="0"/>
    </w:pPr>
    <w:rPr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3DDD"/>
    <w:pPr>
      <w:keepNext/>
      <w:spacing w:after="0" w:line="240" w:lineRule="auto"/>
      <w:jc w:val="center"/>
      <w:outlineLvl w:val="1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RodapChar">
    <w:name w:val="Rodapé Char"/>
    <w:link w:val="Rodap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TextodebaloChar">
    <w:name w:val="Texto de balão Char"/>
    <w:link w:val="Textodebalo"/>
    <w:semiHidden/>
    <w:locked/>
    <w:rsid w:val="00076785"/>
    <w:rPr>
      <w:rFonts w:ascii="Tahoma" w:hAnsi="Tahoma" w:cs="Tahoma"/>
      <w:sz w:val="16"/>
      <w:szCs w:val="16"/>
      <w:lang w:val="pt-BR" w:eastAsia="en-US" w:bidi="ar-SA"/>
    </w:rPr>
  </w:style>
  <w:style w:type="paragraph" w:styleId="Textodebalo">
    <w:name w:val="Balloon Text"/>
    <w:basedOn w:val="Normal"/>
    <w:link w:val="TextodebaloChar"/>
    <w:semiHidden/>
    <w:rsid w:val="000767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2E667D"/>
    <w:pPr>
      <w:spacing w:after="60"/>
      <w:jc w:val="center"/>
      <w:outlineLvl w:val="1"/>
    </w:pPr>
    <w:rPr>
      <w:rFonts w:ascii="Cambria" w:hAnsi="Cambria"/>
      <w:b/>
      <w:color w:val="7030A0"/>
      <w:sz w:val="24"/>
      <w:szCs w:val="24"/>
    </w:rPr>
  </w:style>
  <w:style w:type="character" w:customStyle="1" w:styleId="SubttuloChar">
    <w:name w:val="Subtítulo Char"/>
    <w:link w:val="Subttulo"/>
    <w:rsid w:val="002E667D"/>
    <w:rPr>
      <w:rFonts w:ascii="Cambria" w:eastAsia="Times New Roman" w:hAnsi="Cambria" w:cs="Times New Roman"/>
      <w:b/>
      <w:color w:val="7030A0"/>
      <w:sz w:val="24"/>
      <w:szCs w:val="24"/>
      <w:lang w:eastAsia="en-US"/>
    </w:rPr>
  </w:style>
  <w:style w:type="table" w:styleId="Tabelacomgrade">
    <w:name w:val="Table Grid"/>
    <w:basedOn w:val="Tabelanormal"/>
    <w:rsid w:val="00E5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ificacao">
    <w:name w:val="identificacao"/>
    <w:rsid w:val="00B5395D"/>
  </w:style>
  <w:style w:type="character" w:styleId="Hyperlink">
    <w:name w:val="Hyperlink"/>
    <w:uiPriority w:val="99"/>
    <w:unhideWhenUsed/>
    <w:rsid w:val="00B5395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615F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C3DDD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rsid w:val="005C3DDD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9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5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.siscam.com.br/sino.compilacao/Normas/Exibir/134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ulta.siscam.com.br/sino.compilacao/Normas/Exibir/13482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HighTech</Company>
  <LinksUpToDate>false</LinksUpToDate>
  <CharactersWithSpaces>1942</CharactersWithSpaces>
  <SharedDoc>false</SharedDoc>
  <HLinks>
    <vt:vector size="18" baseType="variant">
      <vt:variant>
        <vt:i4>6422562</vt:i4>
      </vt:variant>
      <vt:variant>
        <vt:i4>6</vt:i4>
      </vt:variant>
      <vt:variant>
        <vt:i4>0</vt:i4>
      </vt:variant>
      <vt:variant>
        <vt:i4>5</vt:i4>
      </vt:variant>
      <vt:variant>
        <vt:lpwstr>https://consulta.siscam.com.br/camaramonteazulpaulista/Normas/Exibir/13667</vt:lpwstr>
      </vt:variant>
      <vt:variant>
        <vt:lpwstr>35023</vt:lpwstr>
      </vt:variant>
      <vt:variant>
        <vt:i4>3997752</vt:i4>
      </vt:variant>
      <vt:variant>
        <vt:i4>3</vt:i4>
      </vt:variant>
      <vt:variant>
        <vt:i4>0</vt:i4>
      </vt:variant>
      <vt:variant>
        <vt:i4>5</vt:i4>
      </vt:variant>
      <vt:variant>
        <vt:lpwstr>https://consulta.siscam.com.br/sino.compilacao/Normas/Exibir/13482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https://consulta.siscam.com.br/sino.compilacao/Normas/Exibir/13482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Sergio</cp:lastModifiedBy>
  <cp:revision>9</cp:revision>
  <cp:lastPrinted>2019-04-02T11:58:00Z</cp:lastPrinted>
  <dcterms:created xsi:type="dcterms:W3CDTF">2019-03-08T11:41:00Z</dcterms:created>
  <dcterms:modified xsi:type="dcterms:W3CDTF">2019-04-02T12:35:00Z</dcterms:modified>
</cp:coreProperties>
</file>