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2F088A" w14:paraId="74352771" w14:textId="77777777" w:rsidTr="002F088A">
        <w:trPr>
          <w:trHeight w:val="1701"/>
        </w:trPr>
        <w:tc>
          <w:tcPr>
            <w:tcW w:w="1814" w:type="dxa"/>
            <w:hideMark/>
          </w:tcPr>
          <w:p w14:paraId="744357A8" w14:textId="2AED87FB" w:rsidR="002F088A" w:rsidRDefault="002F088A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09253A89" wp14:editId="3D7ACBE9">
                  <wp:extent cx="1008380" cy="110299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5686C995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14:paraId="0BF03538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14:paraId="193661E3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14:paraId="56561250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14:paraId="3F096087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14:paraId="65C8F03C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68B51BCA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06F8071A" w14:textId="77777777" w:rsidR="002F088A" w:rsidRDefault="002F088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6370054" w14:textId="5DB8342F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OFÍCIO Nº. </w:t>
      </w:r>
      <w:r>
        <w:rPr>
          <w:rFonts w:ascii="Cambria" w:hAnsi="Cambria"/>
          <w:b/>
          <w:sz w:val="28"/>
          <w:szCs w:val="28"/>
          <w:u w:val="single"/>
        </w:rPr>
        <w:t>113</w:t>
      </w:r>
      <w:r>
        <w:rPr>
          <w:rFonts w:ascii="Cambria" w:hAnsi="Cambria"/>
          <w:b/>
          <w:sz w:val="28"/>
          <w:szCs w:val="28"/>
          <w:u w:val="single"/>
        </w:rPr>
        <w:t>/20</w:t>
      </w:r>
      <w:r>
        <w:rPr>
          <w:rFonts w:ascii="Cambria" w:hAnsi="Cambria"/>
          <w:b/>
          <w:sz w:val="28"/>
          <w:szCs w:val="28"/>
          <w:u w:val="single"/>
        </w:rPr>
        <w:t>21</w:t>
      </w:r>
      <w:r>
        <w:rPr>
          <w:rFonts w:ascii="Cambria" w:hAnsi="Cambria"/>
          <w:b/>
          <w:sz w:val="28"/>
          <w:szCs w:val="28"/>
        </w:rPr>
        <w:t>.</w:t>
      </w:r>
    </w:p>
    <w:p w14:paraId="77146E1B" w14:textId="77777777" w:rsidR="002F088A" w:rsidRDefault="002F088A" w:rsidP="002F088A">
      <w:pPr>
        <w:jc w:val="right"/>
        <w:rPr>
          <w:rFonts w:ascii="Cambria" w:hAnsi="Cambria"/>
          <w:b/>
          <w:sz w:val="28"/>
          <w:szCs w:val="28"/>
        </w:rPr>
      </w:pPr>
    </w:p>
    <w:p w14:paraId="65D0E89C" w14:textId="612E3ADB" w:rsidR="002F088A" w:rsidRDefault="002F088A" w:rsidP="002F088A">
      <w:pPr>
        <w:jc w:val="righ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Monte Azul Paulista, 1</w:t>
      </w:r>
      <w:r>
        <w:rPr>
          <w:rFonts w:ascii="Cambria" w:hAnsi="Cambria"/>
          <w:b/>
          <w:sz w:val="28"/>
          <w:szCs w:val="28"/>
        </w:rPr>
        <w:t>0</w:t>
      </w:r>
      <w:r>
        <w:rPr>
          <w:rFonts w:ascii="Cambria" w:hAnsi="Cambria"/>
          <w:b/>
          <w:sz w:val="28"/>
          <w:szCs w:val="28"/>
        </w:rPr>
        <w:t xml:space="preserve"> de </w:t>
      </w:r>
      <w:r>
        <w:rPr>
          <w:rFonts w:ascii="Cambria" w:hAnsi="Cambria"/>
          <w:b/>
          <w:sz w:val="28"/>
          <w:szCs w:val="28"/>
        </w:rPr>
        <w:t xml:space="preserve">setembro </w:t>
      </w:r>
      <w:r>
        <w:rPr>
          <w:rFonts w:ascii="Cambria" w:hAnsi="Cambria"/>
          <w:b/>
          <w:sz w:val="28"/>
          <w:szCs w:val="28"/>
        </w:rPr>
        <w:t>de 20</w:t>
      </w:r>
      <w:r>
        <w:rPr>
          <w:rFonts w:ascii="Cambria" w:hAnsi="Cambria"/>
          <w:b/>
          <w:sz w:val="28"/>
          <w:szCs w:val="28"/>
        </w:rPr>
        <w:t>21</w:t>
      </w:r>
      <w:r>
        <w:rPr>
          <w:rFonts w:ascii="Cambria" w:hAnsi="Cambria"/>
          <w:b/>
          <w:sz w:val="28"/>
          <w:szCs w:val="28"/>
        </w:rPr>
        <w:t>.</w:t>
      </w:r>
    </w:p>
    <w:p w14:paraId="1A788A9B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1D6A1F4C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14:paraId="0B3F68ED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1AA8F60F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5EF46C7F" w14:textId="3AA65316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Em atenção ao seu Oficio </w:t>
      </w:r>
      <w:r>
        <w:rPr>
          <w:rFonts w:ascii="Cambria" w:hAnsi="Cambria"/>
          <w:b/>
          <w:sz w:val="28"/>
          <w:szCs w:val="28"/>
        </w:rPr>
        <w:t>especial da Comissão de Finanças e Orçamento, de 08/09/2021</w:t>
      </w:r>
      <w:r>
        <w:rPr>
          <w:rFonts w:ascii="Cambria" w:hAnsi="Cambria"/>
          <w:b/>
          <w:sz w:val="28"/>
          <w:szCs w:val="28"/>
        </w:rPr>
        <w:t xml:space="preserve">, o presente serve para oficializar o pedido de mais </w:t>
      </w:r>
      <w:r>
        <w:rPr>
          <w:rFonts w:ascii="Cambria" w:hAnsi="Cambria"/>
          <w:b/>
          <w:sz w:val="28"/>
          <w:szCs w:val="28"/>
        </w:rPr>
        <w:t>oito</w:t>
      </w:r>
      <w:r>
        <w:rPr>
          <w:rFonts w:ascii="Cambria" w:hAnsi="Cambria"/>
          <w:b/>
          <w:sz w:val="28"/>
          <w:szCs w:val="28"/>
        </w:rPr>
        <w:t xml:space="preserve"> dias para composição </w:t>
      </w:r>
      <w:r>
        <w:rPr>
          <w:rFonts w:ascii="Cambria" w:hAnsi="Cambria"/>
          <w:b/>
          <w:sz w:val="28"/>
          <w:szCs w:val="28"/>
        </w:rPr>
        <w:t>de Parecer das Contas da Prefeitura Municipal de 2019</w:t>
      </w:r>
      <w:r>
        <w:rPr>
          <w:rFonts w:ascii="Cambria" w:hAnsi="Cambria"/>
          <w:b/>
          <w:sz w:val="28"/>
          <w:szCs w:val="28"/>
        </w:rPr>
        <w:t xml:space="preserve">, alertando que o prazo solicitado vencerá no dia </w:t>
      </w:r>
      <w:r>
        <w:rPr>
          <w:rFonts w:ascii="Cambria" w:hAnsi="Cambria"/>
          <w:b/>
          <w:sz w:val="28"/>
          <w:szCs w:val="28"/>
        </w:rPr>
        <w:t>20</w:t>
      </w:r>
      <w:r>
        <w:rPr>
          <w:rFonts w:ascii="Cambria" w:hAnsi="Cambria"/>
          <w:b/>
          <w:sz w:val="28"/>
          <w:szCs w:val="28"/>
        </w:rPr>
        <w:t xml:space="preserve"> de </w:t>
      </w:r>
      <w:r>
        <w:rPr>
          <w:rFonts w:ascii="Cambria" w:hAnsi="Cambria"/>
          <w:b/>
          <w:sz w:val="28"/>
          <w:szCs w:val="28"/>
        </w:rPr>
        <w:t>setembro</w:t>
      </w:r>
      <w:r>
        <w:rPr>
          <w:rFonts w:ascii="Cambria" w:hAnsi="Cambria"/>
          <w:b/>
          <w:sz w:val="28"/>
          <w:szCs w:val="28"/>
        </w:rPr>
        <w:t xml:space="preserve"> de 20</w:t>
      </w:r>
      <w:r>
        <w:rPr>
          <w:rFonts w:ascii="Cambria" w:hAnsi="Cambria"/>
          <w:b/>
          <w:sz w:val="28"/>
          <w:szCs w:val="28"/>
        </w:rPr>
        <w:t>2</w:t>
      </w:r>
      <w:r>
        <w:rPr>
          <w:rFonts w:ascii="Cambria" w:hAnsi="Cambria"/>
          <w:b/>
          <w:sz w:val="28"/>
          <w:szCs w:val="28"/>
        </w:rPr>
        <w:t>1</w:t>
      </w:r>
      <w:r>
        <w:rPr>
          <w:rFonts w:ascii="Cambria" w:hAnsi="Cambria"/>
          <w:b/>
          <w:sz w:val="28"/>
          <w:szCs w:val="28"/>
        </w:rPr>
        <w:t>, de acordo com o artigo 57 do Regimento Interno.</w:t>
      </w:r>
    </w:p>
    <w:p w14:paraId="61F3362D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4A7247B8" w14:textId="1769BB74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Sem mais para o momento, apresentamos à Vossa Excelência nossos protestos de elevada estima e distinta consideração. </w:t>
      </w:r>
    </w:p>
    <w:p w14:paraId="1D3642D9" w14:textId="77777777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14:paraId="45AF52FA" w14:textId="77777777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14:paraId="720F19FB" w14:textId="77777777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14:paraId="4864B83B" w14:textId="77777777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14:paraId="5AFC879F" w14:textId="77777777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14:paraId="24EBD6F3" w14:textId="68CFA165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14:paraId="006F8A8B" w14:textId="77777777" w:rsidR="002F088A" w:rsidRDefault="002F088A" w:rsidP="002F088A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14:paraId="06A1E93E" w14:textId="3FEF25A3" w:rsidR="002F088A" w:rsidRDefault="002F088A" w:rsidP="002F088A">
      <w:pPr>
        <w:jc w:val="center"/>
        <w:rPr>
          <w:rFonts w:ascii="Cambria" w:hAnsi="Cambria" w:cs="Gautami"/>
          <w:b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</w:rPr>
        <w:t>RICARDO SANCHES LIMA</w:t>
      </w:r>
    </w:p>
    <w:p w14:paraId="0C7DB583" w14:textId="085CE8D8" w:rsidR="002F088A" w:rsidRDefault="002F088A" w:rsidP="002F088A">
      <w:pPr>
        <w:jc w:val="center"/>
        <w:rPr>
          <w:rFonts w:ascii="Cambria" w:hAnsi="Cambria" w:cs="Gautami"/>
          <w:b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</w:rPr>
        <w:t xml:space="preserve">Presidente </w:t>
      </w:r>
      <w:r>
        <w:rPr>
          <w:rFonts w:ascii="Cambria" w:hAnsi="Cambria" w:cs="Gautami"/>
          <w:b/>
          <w:sz w:val="28"/>
          <w:szCs w:val="28"/>
        </w:rPr>
        <w:t xml:space="preserve">Interino </w:t>
      </w:r>
      <w:r>
        <w:rPr>
          <w:rFonts w:ascii="Cambria" w:hAnsi="Cambria" w:cs="Gautami"/>
          <w:b/>
          <w:sz w:val="28"/>
          <w:szCs w:val="28"/>
        </w:rPr>
        <w:t>da Câmara Municipal</w:t>
      </w:r>
    </w:p>
    <w:p w14:paraId="4DA908BA" w14:textId="77777777" w:rsidR="002F088A" w:rsidRDefault="002F088A" w:rsidP="002F08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</w:rPr>
        <w:t>Monte Azul Paulista – SP.</w:t>
      </w:r>
    </w:p>
    <w:p w14:paraId="68C0B2DE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439ACCAF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24AB2DD7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560A69E5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688D5965" w14:textId="77777777" w:rsidR="002F088A" w:rsidRDefault="002F088A" w:rsidP="002F088A">
      <w:pPr>
        <w:jc w:val="both"/>
        <w:rPr>
          <w:rFonts w:ascii="Cambria" w:hAnsi="Cambria"/>
          <w:b/>
          <w:sz w:val="28"/>
          <w:szCs w:val="28"/>
        </w:rPr>
      </w:pPr>
    </w:p>
    <w:p w14:paraId="11AB646A" w14:textId="77777777" w:rsidR="002F088A" w:rsidRDefault="002F088A" w:rsidP="002F088A">
      <w:pPr>
        <w:jc w:val="both"/>
        <w:rPr>
          <w:rFonts w:ascii="Cambria" w:hAnsi="Cambria" w:cs="Gautami"/>
          <w:b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</w:rPr>
        <w:t>AO</w:t>
      </w:r>
    </w:p>
    <w:p w14:paraId="7737FF7C" w14:textId="77777777" w:rsidR="002F088A" w:rsidRDefault="002F088A" w:rsidP="002F088A">
      <w:pPr>
        <w:jc w:val="both"/>
        <w:rPr>
          <w:rFonts w:ascii="Cambria" w:hAnsi="Cambria" w:cs="Gautami"/>
          <w:b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</w:rPr>
        <w:t>EXMO. SENHOR</w:t>
      </w:r>
    </w:p>
    <w:p w14:paraId="3A51351A" w14:textId="2688CA8F" w:rsidR="002F088A" w:rsidRDefault="002F088A" w:rsidP="002F088A">
      <w:pPr>
        <w:jc w:val="both"/>
        <w:rPr>
          <w:rFonts w:ascii="Cambria" w:hAnsi="Cambria" w:cs="Gautami"/>
          <w:b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  <w:u w:val="single"/>
        </w:rPr>
        <w:t>WALTER ALESSANDRO SILVA RODRIGUES</w:t>
      </w:r>
      <w:r>
        <w:rPr>
          <w:rFonts w:ascii="Cambria" w:hAnsi="Cambria" w:cs="Gautami"/>
          <w:b/>
          <w:sz w:val="28"/>
          <w:szCs w:val="28"/>
        </w:rPr>
        <w:t xml:space="preserve">, </w:t>
      </w:r>
    </w:p>
    <w:p w14:paraId="586F066D" w14:textId="77777777" w:rsidR="002F088A" w:rsidRDefault="002F088A" w:rsidP="002F088A">
      <w:pPr>
        <w:jc w:val="both"/>
        <w:rPr>
          <w:rFonts w:ascii="Cambria" w:hAnsi="Cambria" w:cs="Gautami"/>
          <w:b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14:paraId="36567796" w14:textId="77777777" w:rsidR="002F088A" w:rsidRDefault="002F088A" w:rsidP="002F088A">
      <w:pPr>
        <w:rPr>
          <w:rFonts w:ascii="Garamond" w:hAnsi="Garamond"/>
          <w:sz w:val="28"/>
          <w:szCs w:val="28"/>
        </w:rPr>
      </w:pPr>
      <w:r>
        <w:rPr>
          <w:rFonts w:ascii="Cambria" w:hAnsi="Cambria" w:cs="Gautami"/>
          <w:b/>
          <w:sz w:val="28"/>
          <w:szCs w:val="28"/>
        </w:rPr>
        <w:t xml:space="preserve">NESTA. </w:t>
      </w:r>
    </w:p>
    <w:sectPr w:rsidR="002F088A" w:rsidSect="002F088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F088A"/>
    <w:rsid w:val="00A906D8"/>
    <w:rsid w:val="00AA5549"/>
    <w:rsid w:val="00AB5A74"/>
    <w:rsid w:val="00EA038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05AB"/>
  <w15:docId w15:val="{109B5137-9590-47A8-999E-B96C984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cp:lastPrinted>2021-09-13T17:13:00Z</cp:lastPrinted>
  <dcterms:created xsi:type="dcterms:W3CDTF">2021-09-13T17:05:00Z</dcterms:created>
  <dcterms:modified xsi:type="dcterms:W3CDTF">2021-09-13T17:15:00Z</dcterms:modified>
</cp:coreProperties>
</file>