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F8CEA5" w14:textId="4039BED9" w:rsidR="00B15163" w:rsidRPr="009D33EE" w:rsidRDefault="00CA13E4" w:rsidP="00B15163">
      <w:pPr>
        <w:pStyle w:val="Ttulo"/>
        <w:spacing w:line="276" w:lineRule="auto"/>
        <w:rPr>
          <w:rFonts w:ascii="Cambria" w:hAnsi="Cambria" w:cs="Arial"/>
          <w:caps/>
          <w:sz w:val="28"/>
          <w:szCs w:val="28"/>
          <w:lang w:val="pt-BR"/>
        </w:rPr>
      </w:pPr>
      <w:r w:rsidRPr="009D33EE">
        <w:rPr>
          <w:rFonts w:ascii="Cambria" w:hAnsi="Cambria" w:cs="Arial"/>
          <w:caps/>
          <w:sz w:val="28"/>
          <w:szCs w:val="28"/>
          <w:lang w:val="pt-BR"/>
        </w:rPr>
        <w:t xml:space="preserve">projeto de </w:t>
      </w:r>
      <w:r w:rsidR="00B15163" w:rsidRPr="009D33EE">
        <w:rPr>
          <w:rFonts w:ascii="Cambria" w:hAnsi="Cambria" w:cs="Arial"/>
          <w:caps/>
          <w:sz w:val="28"/>
          <w:szCs w:val="28"/>
          <w:lang w:val="pt-BR"/>
        </w:rPr>
        <w:t>LEI Nº</w:t>
      </w:r>
      <w:r w:rsidR="00853087" w:rsidRPr="009D33EE">
        <w:rPr>
          <w:rFonts w:ascii="Cambria" w:hAnsi="Cambria" w:cs="Arial"/>
          <w:caps/>
          <w:sz w:val="28"/>
          <w:szCs w:val="28"/>
          <w:lang w:val="pt-BR"/>
        </w:rPr>
        <w:t>.</w:t>
      </w:r>
      <w:r w:rsidR="00DD2D92">
        <w:rPr>
          <w:rFonts w:ascii="Cambria" w:hAnsi="Cambria" w:cs="Arial"/>
          <w:caps/>
          <w:sz w:val="28"/>
          <w:szCs w:val="28"/>
          <w:lang w:val="pt-BR"/>
        </w:rPr>
        <w:t>1.193</w:t>
      </w:r>
      <w:r w:rsidR="00B15163" w:rsidRPr="009D33EE">
        <w:rPr>
          <w:rFonts w:ascii="Cambria" w:hAnsi="Cambria" w:cs="Arial"/>
          <w:caps/>
          <w:sz w:val="28"/>
          <w:szCs w:val="28"/>
          <w:lang w:val="pt-BR"/>
        </w:rPr>
        <w:t xml:space="preserve">, de </w:t>
      </w:r>
      <w:r w:rsidR="00594DB4" w:rsidRPr="009D33EE">
        <w:rPr>
          <w:rFonts w:ascii="Cambria" w:hAnsi="Cambria" w:cs="Arial"/>
          <w:caps/>
          <w:sz w:val="28"/>
          <w:szCs w:val="28"/>
          <w:lang w:val="pt-BR"/>
        </w:rPr>
        <w:t>05</w:t>
      </w:r>
      <w:r w:rsidR="00B15163" w:rsidRPr="009D33EE">
        <w:rPr>
          <w:rFonts w:ascii="Cambria" w:hAnsi="Cambria" w:cs="Arial"/>
          <w:caps/>
          <w:sz w:val="28"/>
          <w:szCs w:val="28"/>
          <w:lang w:val="pt-BR"/>
        </w:rPr>
        <w:t xml:space="preserve"> DE </w:t>
      </w:r>
      <w:r w:rsidR="009A6336" w:rsidRPr="009D33EE">
        <w:rPr>
          <w:rFonts w:ascii="Cambria" w:hAnsi="Cambria" w:cs="Arial"/>
          <w:caps/>
          <w:sz w:val="28"/>
          <w:szCs w:val="28"/>
          <w:lang w:val="pt-BR"/>
        </w:rPr>
        <w:t>JU</w:t>
      </w:r>
      <w:r w:rsidR="00594DB4" w:rsidRPr="009D33EE">
        <w:rPr>
          <w:rFonts w:ascii="Cambria" w:hAnsi="Cambria" w:cs="Arial"/>
          <w:caps/>
          <w:sz w:val="28"/>
          <w:szCs w:val="28"/>
          <w:lang w:val="pt-BR"/>
        </w:rPr>
        <w:t>L</w:t>
      </w:r>
      <w:r w:rsidR="009A6336" w:rsidRPr="009D33EE">
        <w:rPr>
          <w:rFonts w:ascii="Cambria" w:hAnsi="Cambria" w:cs="Arial"/>
          <w:caps/>
          <w:sz w:val="28"/>
          <w:szCs w:val="28"/>
          <w:lang w:val="pt-BR"/>
        </w:rPr>
        <w:t>HO</w:t>
      </w:r>
      <w:r w:rsidR="00CC5C30" w:rsidRPr="009D33EE">
        <w:rPr>
          <w:rFonts w:ascii="Cambria" w:hAnsi="Cambria" w:cs="Arial"/>
          <w:caps/>
          <w:sz w:val="28"/>
          <w:szCs w:val="28"/>
          <w:lang w:val="pt-BR"/>
        </w:rPr>
        <w:t xml:space="preserve"> DE 202</w:t>
      </w:r>
      <w:r w:rsidRPr="009D33EE">
        <w:rPr>
          <w:rFonts w:ascii="Cambria" w:hAnsi="Cambria" w:cs="Arial"/>
          <w:caps/>
          <w:sz w:val="28"/>
          <w:szCs w:val="28"/>
          <w:lang w:val="pt-BR"/>
        </w:rPr>
        <w:t>2</w:t>
      </w:r>
      <w:r w:rsidR="00B15163" w:rsidRPr="009D33EE">
        <w:rPr>
          <w:rFonts w:ascii="Cambria" w:hAnsi="Cambria" w:cs="Arial"/>
          <w:caps/>
          <w:sz w:val="28"/>
          <w:szCs w:val="28"/>
          <w:lang w:val="pt-BR"/>
        </w:rPr>
        <w:t>.</w:t>
      </w:r>
    </w:p>
    <w:p w14:paraId="3784BFCE" w14:textId="77777777" w:rsidR="00443142" w:rsidRPr="005D0AD1" w:rsidRDefault="00443142" w:rsidP="00443142">
      <w:pPr>
        <w:pStyle w:val="Corpodetexto"/>
        <w:spacing w:before="37" w:line="259" w:lineRule="auto"/>
        <w:ind w:left="4355" w:right="114"/>
        <w:rPr>
          <w:rFonts w:ascii="Cambria" w:hAnsi="Cambria" w:cs="Arial"/>
          <w:sz w:val="24"/>
          <w:szCs w:val="24"/>
        </w:rPr>
      </w:pPr>
      <w:bookmarkStart w:id="0" w:name="_Hlk87265807"/>
    </w:p>
    <w:p w14:paraId="0D87B0B3" w14:textId="6006603D" w:rsidR="00443142" w:rsidRPr="005D0AD1" w:rsidRDefault="0083715B" w:rsidP="00443142">
      <w:pPr>
        <w:pStyle w:val="Corpodetexto"/>
        <w:spacing w:before="37" w:line="259" w:lineRule="auto"/>
        <w:ind w:left="2268" w:right="113"/>
        <w:jc w:val="both"/>
        <w:rPr>
          <w:rFonts w:ascii="Cambria" w:hAnsi="Cambria" w:cs="Arial"/>
          <w:b/>
          <w:bCs/>
          <w:iCs/>
          <w:sz w:val="24"/>
          <w:szCs w:val="24"/>
          <w:u w:val="single"/>
        </w:rPr>
      </w:pPr>
      <w:r w:rsidRPr="005D0AD1">
        <w:rPr>
          <w:rFonts w:ascii="Cambria" w:hAnsi="Cambria" w:cs="Arial"/>
          <w:b/>
          <w:bCs/>
          <w:iCs/>
          <w:sz w:val="24"/>
          <w:szCs w:val="24"/>
          <w:u w:val="single"/>
        </w:rPr>
        <w:t xml:space="preserve">DISPÕE </w:t>
      </w:r>
      <w:bookmarkStart w:id="1" w:name="_Hlk87445001"/>
      <w:r w:rsidRPr="005D0AD1">
        <w:rPr>
          <w:rFonts w:ascii="Cambria" w:hAnsi="Cambria" w:cs="Arial"/>
          <w:b/>
          <w:bCs/>
          <w:iCs/>
          <w:sz w:val="24"/>
          <w:szCs w:val="24"/>
          <w:u w:val="single"/>
        </w:rPr>
        <w:t>SOBRE O PROCEDIMENTO PARA A INSTALAÇÃO DE INFRAESTRUTURA DE SUPORTE PARA ESTAÇÃO TRANSMISSORA DE RADIOCOMUNICAÇÃO - ETR AUTORIZADA PELA AGÊNCIA NACIONAL DE TELECOMUNICAÇÕES - ANATEL, NOS TERMOS DA LEGISLAÇÃO FEDERAL VIGENTE</w:t>
      </w:r>
      <w:bookmarkEnd w:id="1"/>
      <w:r w:rsidR="00D7592C">
        <w:rPr>
          <w:rFonts w:ascii="Cambria" w:hAnsi="Cambria" w:cs="Arial"/>
          <w:b/>
          <w:bCs/>
          <w:iCs/>
          <w:sz w:val="24"/>
          <w:szCs w:val="24"/>
          <w:u w:val="single"/>
        </w:rPr>
        <w:t>, E, DÁ OUTRAS PROVIDÊNCIAS</w:t>
      </w:r>
      <w:r w:rsidR="001C6B61" w:rsidRPr="005D0AD1">
        <w:rPr>
          <w:rFonts w:ascii="Cambria" w:hAnsi="Cambria" w:cs="Arial"/>
          <w:b/>
          <w:bCs/>
          <w:iCs/>
          <w:sz w:val="24"/>
          <w:szCs w:val="24"/>
          <w:u w:val="single"/>
        </w:rPr>
        <w:t>.</w:t>
      </w:r>
    </w:p>
    <w:p w14:paraId="29927E99" w14:textId="77777777" w:rsidR="00443142" w:rsidRPr="005D0AD1" w:rsidRDefault="00443142" w:rsidP="00443142">
      <w:pPr>
        <w:pStyle w:val="Corpodetexto"/>
        <w:rPr>
          <w:rFonts w:ascii="Cambria" w:hAnsi="Cambria" w:cs="Arial"/>
          <w:sz w:val="24"/>
          <w:szCs w:val="24"/>
        </w:rPr>
      </w:pPr>
    </w:p>
    <w:p w14:paraId="740F7691" w14:textId="2023D36A" w:rsidR="00443142" w:rsidRPr="005D0AD1" w:rsidRDefault="00B30845" w:rsidP="00443142">
      <w:pPr>
        <w:pStyle w:val="NormalWeb"/>
        <w:spacing w:before="0" w:beforeAutospacing="0" w:after="300" w:afterAutospacing="0"/>
        <w:ind w:firstLine="2268"/>
        <w:jc w:val="both"/>
        <w:rPr>
          <w:rFonts w:ascii="Cambria" w:hAnsi="Cambria" w:cs="Arial"/>
          <w:color w:val="000000"/>
        </w:rPr>
      </w:pPr>
      <w:r w:rsidRPr="005D0AD1">
        <w:rPr>
          <w:rStyle w:val="Forte"/>
          <w:rFonts w:ascii="Cambria" w:hAnsi="Cambria" w:cs="Arial"/>
          <w:color w:val="000000"/>
          <w:u w:val="single"/>
        </w:rPr>
        <w:t>MARCELO OTAVIANO DOS SANTOS</w:t>
      </w:r>
      <w:r w:rsidR="00443142" w:rsidRPr="005D0AD1">
        <w:rPr>
          <w:rFonts w:ascii="Cambria" w:hAnsi="Cambria" w:cs="Arial"/>
          <w:color w:val="000000"/>
        </w:rPr>
        <w:t xml:space="preserve">, Prefeito do Município de </w:t>
      </w:r>
      <w:r w:rsidR="00CA13E4" w:rsidRPr="005D0AD1">
        <w:rPr>
          <w:rFonts w:ascii="Cambria" w:hAnsi="Cambria" w:cs="Arial"/>
          <w:color w:val="000000"/>
        </w:rPr>
        <w:t>Monte Azul Paulista</w:t>
      </w:r>
      <w:r w:rsidR="00443142" w:rsidRPr="005D0AD1">
        <w:rPr>
          <w:rFonts w:ascii="Cambria" w:hAnsi="Cambria" w:cs="Arial"/>
          <w:color w:val="000000"/>
        </w:rPr>
        <w:t>, Estado de São Paulo, no uso de suas atribuições legais;</w:t>
      </w:r>
    </w:p>
    <w:p w14:paraId="790972E9" w14:textId="02653C72" w:rsidR="005A0329" w:rsidRPr="005D0AD1" w:rsidRDefault="00443142" w:rsidP="00443142">
      <w:pPr>
        <w:pStyle w:val="NormalWeb"/>
        <w:spacing w:before="0" w:beforeAutospacing="0" w:after="300" w:afterAutospacing="0"/>
        <w:ind w:firstLine="2268"/>
        <w:jc w:val="both"/>
        <w:rPr>
          <w:rFonts w:ascii="Cambria" w:hAnsi="Cambria" w:cs="Arial"/>
          <w:color w:val="000000"/>
        </w:rPr>
      </w:pPr>
      <w:r w:rsidRPr="005D0AD1">
        <w:rPr>
          <w:rStyle w:val="Forte"/>
          <w:rFonts w:ascii="Cambria" w:hAnsi="Cambria" w:cs="Arial"/>
          <w:color w:val="000000"/>
        </w:rPr>
        <w:t>Faz saber</w:t>
      </w:r>
      <w:r w:rsidRPr="005D0AD1">
        <w:rPr>
          <w:rFonts w:ascii="Cambria" w:hAnsi="Cambria" w:cs="Arial"/>
          <w:color w:val="000000"/>
        </w:rPr>
        <w:t xml:space="preserve"> que a Câmara Municipal de </w:t>
      </w:r>
      <w:r w:rsidR="00CA13E4" w:rsidRPr="005D0AD1">
        <w:rPr>
          <w:rFonts w:ascii="Cambria" w:hAnsi="Cambria" w:cs="Arial"/>
          <w:color w:val="000000"/>
        </w:rPr>
        <w:t>Monte Azul Paulista</w:t>
      </w:r>
      <w:r w:rsidRPr="005D0AD1">
        <w:rPr>
          <w:rFonts w:ascii="Cambria" w:hAnsi="Cambria" w:cs="Arial"/>
          <w:color w:val="000000"/>
        </w:rPr>
        <w:t xml:space="preserve">, Estado de São Paulo, </w:t>
      </w:r>
      <w:r w:rsidR="00D7592C">
        <w:rPr>
          <w:rFonts w:ascii="Cambria" w:hAnsi="Cambria" w:cs="Arial"/>
          <w:color w:val="000000"/>
        </w:rPr>
        <w:t>A</w:t>
      </w:r>
      <w:r w:rsidRPr="005D0AD1">
        <w:rPr>
          <w:rFonts w:ascii="Cambria" w:hAnsi="Cambria" w:cs="Arial"/>
          <w:color w:val="000000"/>
        </w:rPr>
        <w:t>prova e ele</w:t>
      </w:r>
      <w:r w:rsidR="009A549C">
        <w:rPr>
          <w:rFonts w:ascii="Cambria" w:hAnsi="Cambria" w:cs="Arial"/>
          <w:color w:val="000000"/>
        </w:rPr>
        <w:t xml:space="preserve"> S</w:t>
      </w:r>
      <w:r w:rsidRPr="005D0AD1">
        <w:rPr>
          <w:rFonts w:ascii="Cambria" w:hAnsi="Cambria" w:cs="Arial"/>
          <w:color w:val="000000"/>
        </w:rPr>
        <w:t xml:space="preserve">anciona e </w:t>
      </w:r>
      <w:r w:rsidR="009A549C">
        <w:rPr>
          <w:rFonts w:ascii="Cambria" w:hAnsi="Cambria" w:cs="Arial"/>
          <w:color w:val="000000"/>
        </w:rPr>
        <w:t>P</w:t>
      </w:r>
      <w:r w:rsidRPr="005D0AD1">
        <w:rPr>
          <w:rFonts w:ascii="Cambria" w:hAnsi="Cambria" w:cs="Arial"/>
          <w:color w:val="000000"/>
        </w:rPr>
        <w:t>romulga a seguinte Lei:</w:t>
      </w:r>
    </w:p>
    <w:p w14:paraId="7312B0BC" w14:textId="77777777" w:rsidR="00443142" w:rsidRPr="005D0AD1" w:rsidRDefault="00443142" w:rsidP="00760B8F">
      <w:pPr>
        <w:pStyle w:val="Corpodetexto"/>
        <w:spacing w:before="100" w:beforeAutospacing="1" w:after="100" w:afterAutospacing="1" w:line="240" w:lineRule="atLeast"/>
        <w:ind w:left="1588" w:right="1809"/>
        <w:contextualSpacing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bookmarkStart w:id="2" w:name="_Hlk107909064"/>
      <w:r w:rsidRPr="005D0AD1">
        <w:rPr>
          <w:rFonts w:ascii="Cambria" w:hAnsi="Cambria" w:cs="Arial"/>
          <w:b/>
          <w:bCs/>
          <w:sz w:val="24"/>
          <w:szCs w:val="24"/>
          <w:u w:val="single"/>
        </w:rPr>
        <w:t>CAPÍTULO I</w:t>
      </w:r>
    </w:p>
    <w:p w14:paraId="72FED51C" w14:textId="117D9A98" w:rsidR="00760B8F" w:rsidRPr="005D0AD1" w:rsidRDefault="00443142" w:rsidP="00594DB4">
      <w:pPr>
        <w:pStyle w:val="Corpodetexto"/>
        <w:spacing w:before="100" w:beforeAutospacing="1" w:after="100" w:afterAutospacing="1" w:line="240" w:lineRule="auto"/>
        <w:ind w:left="1588" w:right="1809"/>
        <w:contextualSpacing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5D0AD1">
        <w:rPr>
          <w:rFonts w:ascii="Cambria" w:hAnsi="Cambria" w:cs="Arial"/>
          <w:b/>
          <w:bCs/>
          <w:sz w:val="24"/>
          <w:szCs w:val="24"/>
          <w:u w:val="single"/>
        </w:rPr>
        <w:t>DAS DISPOSIÇÕES GERAIS</w:t>
      </w:r>
      <w:bookmarkEnd w:id="2"/>
    </w:p>
    <w:p w14:paraId="1AA0795C" w14:textId="77777777" w:rsidR="00C67425" w:rsidRPr="005D0AD1" w:rsidRDefault="00C67425" w:rsidP="00594DB4">
      <w:pPr>
        <w:pStyle w:val="Corpodetexto"/>
        <w:spacing w:before="100" w:beforeAutospacing="1" w:after="100" w:afterAutospacing="1" w:line="240" w:lineRule="auto"/>
        <w:ind w:left="1588" w:right="1809"/>
        <w:contextualSpacing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</w:p>
    <w:p w14:paraId="087BCBCE" w14:textId="2EF394CC" w:rsidR="00443142" w:rsidRPr="005D0AD1" w:rsidRDefault="00443142" w:rsidP="00443142">
      <w:pPr>
        <w:pStyle w:val="Corpodetexto"/>
        <w:spacing w:before="183" w:line="259" w:lineRule="auto"/>
        <w:ind w:right="114"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b/>
          <w:sz w:val="24"/>
          <w:szCs w:val="24"/>
        </w:rPr>
        <w:t xml:space="preserve">Art. 1º </w:t>
      </w:r>
      <w:r w:rsidR="00627AB7">
        <w:rPr>
          <w:rFonts w:ascii="Cambria" w:hAnsi="Cambria" w:cs="Arial"/>
          <w:b/>
          <w:sz w:val="24"/>
          <w:szCs w:val="24"/>
        </w:rPr>
        <w:t xml:space="preserve">- </w:t>
      </w:r>
      <w:r w:rsidRPr="005D0AD1">
        <w:rPr>
          <w:rFonts w:ascii="Cambria" w:hAnsi="Cambria" w:cs="Arial"/>
          <w:sz w:val="24"/>
          <w:szCs w:val="24"/>
        </w:rPr>
        <w:t xml:space="preserve">O procedimento para a instalação no município de </w:t>
      </w:r>
      <w:r w:rsidR="00CA13E4" w:rsidRPr="005D0AD1">
        <w:rPr>
          <w:rFonts w:ascii="Cambria" w:hAnsi="Cambria" w:cs="Arial"/>
          <w:sz w:val="24"/>
          <w:szCs w:val="24"/>
        </w:rPr>
        <w:t>Monte Azul Paulista</w:t>
      </w:r>
      <w:r w:rsidRPr="005D0AD1">
        <w:rPr>
          <w:rFonts w:ascii="Cambria" w:hAnsi="Cambria" w:cs="Arial"/>
          <w:sz w:val="24"/>
          <w:szCs w:val="24"/>
        </w:rPr>
        <w:t>/SP, de Infraestrutura de Suporte para Estação Transmissora de Radiocomunicação – ETR, ETR móvel e ETR de pequeno porte, cadastrados, autorizados e/ou homologados pela Agência Nacional de Telecomunicações- ANATEL, fica disciplinado por esta Lei.</w:t>
      </w:r>
    </w:p>
    <w:p w14:paraId="10465FED" w14:textId="3C4E90C4" w:rsidR="00443142" w:rsidRPr="005D0AD1" w:rsidRDefault="00443142" w:rsidP="00443142">
      <w:pPr>
        <w:pStyle w:val="Corpodetexto"/>
        <w:spacing w:before="161" w:line="259" w:lineRule="auto"/>
        <w:ind w:right="118"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b/>
          <w:bCs/>
          <w:sz w:val="24"/>
          <w:szCs w:val="24"/>
        </w:rPr>
        <w:t>Parágrafo único</w:t>
      </w:r>
      <w:r w:rsidR="009D33EE">
        <w:rPr>
          <w:rFonts w:ascii="Cambria" w:hAnsi="Cambria" w:cs="Arial"/>
          <w:b/>
          <w:bCs/>
          <w:sz w:val="24"/>
          <w:szCs w:val="24"/>
        </w:rPr>
        <w:t xml:space="preserve"> - </w:t>
      </w:r>
      <w:r w:rsidRPr="005D0AD1">
        <w:rPr>
          <w:rFonts w:ascii="Cambria" w:hAnsi="Cambria" w:cs="Arial"/>
          <w:sz w:val="24"/>
          <w:szCs w:val="24"/>
        </w:rPr>
        <w:t xml:space="preserve"> Não estão sujeitos às prescrições previstas nesta Lei as infraestruturas para suporte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radares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militares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civis,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com</w:t>
      </w:r>
      <w:r w:rsidRPr="005D0AD1">
        <w:rPr>
          <w:rFonts w:ascii="Cambria" w:hAnsi="Cambria" w:cs="Arial"/>
          <w:spacing w:val="-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propósito</w:t>
      </w:r>
      <w:r w:rsidRPr="005D0AD1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defesa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ou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controle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tráfego</w:t>
      </w:r>
      <w:r w:rsidRPr="005D0AD1">
        <w:rPr>
          <w:rFonts w:ascii="Cambria" w:hAnsi="Cambria" w:cs="Arial"/>
          <w:spacing w:val="-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aéreo,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cujo funcionamento deverá obedecer à regulamentação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própria.</w:t>
      </w:r>
    </w:p>
    <w:p w14:paraId="76DAC283" w14:textId="091FF1AB" w:rsidR="00443142" w:rsidRPr="005D0AD1" w:rsidRDefault="00443142" w:rsidP="00443142">
      <w:pPr>
        <w:pStyle w:val="Corpodetexto"/>
        <w:spacing w:before="159" w:line="256" w:lineRule="auto"/>
        <w:ind w:right="112"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b/>
          <w:sz w:val="24"/>
          <w:szCs w:val="24"/>
        </w:rPr>
        <w:t xml:space="preserve">Art. 2º </w:t>
      </w:r>
      <w:r w:rsidR="00627AB7">
        <w:rPr>
          <w:rFonts w:ascii="Cambria" w:hAnsi="Cambria" w:cs="Arial"/>
          <w:b/>
          <w:sz w:val="24"/>
          <w:szCs w:val="24"/>
        </w:rPr>
        <w:t xml:space="preserve">- </w:t>
      </w:r>
      <w:r w:rsidRPr="005D0AD1">
        <w:rPr>
          <w:rFonts w:ascii="Cambria" w:hAnsi="Cambria" w:cs="Arial"/>
          <w:sz w:val="24"/>
          <w:szCs w:val="24"/>
        </w:rPr>
        <w:t>Para os fins de aplicação desta lei, nos termos da legislação federal vigente, observam- se as seguintes definições:</w:t>
      </w:r>
    </w:p>
    <w:p w14:paraId="41651D5E" w14:textId="77777777" w:rsidR="00443142" w:rsidRPr="005D0AD1" w:rsidRDefault="00443142" w:rsidP="00443142">
      <w:pPr>
        <w:pStyle w:val="PargrafodaLista"/>
        <w:widowControl w:val="0"/>
        <w:numPr>
          <w:ilvl w:val="0"/>
          <w:numId w:val="49"/>
        </w:numPr>
        <w:tabs>
          <w:tab w:val="left" w:pos="211"/>
        </w:tabs>
        <w:autoSpaceDE w:val="0"/>
        <w:autoSpaceDN w:val="0"/>
        <w:spacing w:before="165" w:after="0" w:line="259" w:lineRule="auto"/>
        <w:ind w:right="115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 Estação Transmissora de Radiocomunicação –</w:t>
      </w:r>
      <w:r w:rsidRPr="005D0AD1">
        <w:rPr>
          <w:rFonts w:ascii="Cambria" w:hAnsi="Cambria" w:cs="Arial"/>
          <w:spacing w:val="-3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ETR: conjunto de equipamentos ou aparelhos, dispositivos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demais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meios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necessários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à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realização</w:t>
      </w:r>
      <w:r w:rsidRPr="005D0AD1">
        <w:rPr>
          <w:rFonts w:ascii="Cambria" w:hAnsi="Cambria" w:cs="Arial"/>
          <w:spacing w:val="-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comunicação,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incluindo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seus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 xml:space="preserve">acessórios e periféricos, que emitem radiofrequências, possibilitando a prestação </w:t>
      </w:r>
      <w:r w:rsidRPr="005D0AD1">
        <w:rPr>
          <w:rFonts w:ascii="Cambria" w:hAnsi="Cambria" w:cs="Arial"/>
          <w:spacing w:val="-2"/>
          <w:sz w:val="24"/>
          <w:szCs w:val="24"/>
        </w:rPr>
        <w:t xml:space="preserve">dos </w:t>
      </w:r>
      <w:r w:rsidRPr="005D0AD1">
        <w:rPr>
          <w:rFonts w:ascii="Cambria" w:hAnsi="Cambria" w:cs="Arial"/>
          <w:sz w:val="24"/>
          <w:szCs w:val="24"/>
        </w:rPr>
        <w:t>serviços de telecomunicações;</w:t>
      </w:r>
    </w:p>
    <w:p w14:paraId="5F2469B3" w14:textId="77777777" w:rsidR="00443142" w:rsidRPr="005D0AD1" w:rsidRDefault="00443142" w:rsidP="00443142">
      <w:pPr>
        <w:pStyle w:val="PargrafodaLista"/>
        <w:widowControl w:val="0"/>
        <w:numPr>
          <w:ilvl w:val="0"/>
          <w:numId w:val="49"/>
        </w:numPr>
        <w:tabs>
          <w:tab w:val="left" w:pos="256"/>
        </w:tabs>
        <w:autoSpaceDE w:val="0"/>
        <w:autoSpaceDN w:val="0"/>
        <w:spacing w:before="157" w:after="0" w:line="259" w:lineRule="auto"/>
        <w:ind w:right="115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Estação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Transmissora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Radiocomunicação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Móvel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–</w:t>
      </w:r>
      <w:r w:rsidRPr="005D0AD1">
        <w:rPr>
          <w:rFonts w:ascii="Cambria" w:hAnsi="Cambria" w:cs="Arial"/>
          <w:spacing w:val="-2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ETR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Móvel: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conjunto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instalações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que comporta equipamentos de radiofrequência, destinado à transmissão de sinais de telecomunicações, de caráter</w:t>
      </w:r>
      <w:r w:rsidRPr="005D0AD1">
        <w:rPr>
          <w:rFonts w:ascii="Cambria" w:hAnsi="Cambria" w:cs="Arial"/>
          <w:spacing w:val="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transitório;</w:t>
      </w:r>
    </w:p>
    <w:p w14:paraId="12F7EDF8" w14:textId="77777777" w:rsidR="00443142" w:rsidRPr="005D0AD1" w:rsidRDefault="00443142" w:rsidP="00443142">
      <w:pPr>
        <w:pStyle w:val="PargrafodaLista"/>
        <w:widowControl w:val="0"/>
        <w:numPr>
          <w:ilvl w:val="0"/>
          <w:numId w:val="49"/>
        </w:numPr>
        <w:tabs>
          <w:tab w:val="left" w:pos="343"/>
        </w:tabs>
        <w:autoSpaceDE w:val="0"/>
        <w:autoSpaceDN w:val="0"/>
        <w:spacing w:before="160" w:after="0" w:line="259" w:lineRule="auto"/>
        <w:ind w:right="114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 xml:space="preserve">- Estação Transmissora de Radiocomunicação de Pequeno Porte – ETR de Pequeno Porte: conjunto de equipamentos de radiofrequência destinado a prover ou aumentar a cobertura ou capacidade de tráfego de transmissão de sinais de telecomunicações para a cobertura de determinada área, apresentando dimensões </w:t>
      </w:r>
      <w:r w:rsidRPr="005D0AD1">
        <w:rPr>
          <w:rFonts w:ascii="Cambria" w:hAnsi="Cambria" w:cs="Arial"/>
          <w:sz w:val="24"/>
          <w:szCs w:val="24"/>
        </w:rPr>
        <w:lastRenderedPageBreak/>
        <w:t>físicas reduzidas e que seja apto a atender aos critérios de baixo impacto visual, assim considerados aqueles que observam os requisitos definidos no art. 15 do Decreto Federal nº 10.480, de 1 de setembro de</w:t>
      </w:r>
      <w:r w:rsidRPr="005D0AD1">
        <w:rPr>
          <w:rFonts w:ascii="Cambria" w:hAnsi="Cambria" w:cs="Arial"/>
          <w:spacing w:val="-1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2020.</w:t>
      </w:r>
    </w:p>
    <w:p w14:paraId="4C70F2D3" w14:textId="77777777" w:rsidR="00443142" w:rsidRPr="005D0AD1" w:rsidRDefault="00443142" w:rsidP="00443142">
      <w:pPr>
        <w:pStyle w:val="PargrafodaLista"/>
        <w:widowControl w:val="0"/>
        <w:numPr>
          <w:ilvl w:val="0"/>
          <w:numId w:val="49"/>
        </w:numPr>
        <w:tabs>
          <w:tab w:val="left" w:pos="357"/>
        </w:tabs>
        <w:autoSpaceDE w:val="0"/>
        <w:autoSpaceDN w:val="0"/>
        <w:spacing w:before="160" w:after="0" w:line="259" w:lineRule="auto"/>
        <w:ind w:right="116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 Infraestrutura de Suporte: meios físicos fixos utilizados para dar suporte a instalação de redes de telecomunicações, entre os quais postes, torres, mastros, armários, estruturas de superfície e estruturas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suspensas;</w:t>
      </w:r>
    </w:p>
    <w:p w14:paraId="2420572E" w14:textId="77777777" w:rsidR="00443142" w:rsidRPr="005D0AD1" w:rsidRDefault="00443142" w:rsidP="00443142">
      <w:pPr>
        <w:pStyle w:val="PargrafodaLista"/>
        <w:widowControl w:val="0"/>
        <w:numPr>
          <w:ilvl w:val="0"/>
          <w:numId w:val="49"/>
        </w:numPr>
        <w:tabs>
          <w:tab w:val="left" w:pos="355"/>
        </w:tabs>
        <w:autoSpaceDE w:val="0"/>
        <w:autoSpaceDN w:val="0"/>
        <w:spacing w:before="158" w:after="0" w:line="259" w:lineRule="auto"/>
        <w:ind w:right="117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 Detentora: pessoa física ou jurídica que detém, administra ou controla, direta ou indiretamente, uma infraestrutura de suporte;</w:t>
      </w:r>
    </w:p>
    <w:p w14:paraId="07BD40FA" w14:textId="77777777" w:rsidR="00443142" w:rsidRPr="005D0AD1" w:rsidRDefault="00443142" w:rsidP="00443142">
      <w:pPr>
        <w:pStyle w:val="PargrafodaLista"/>
        <w:widowControl w:val="0"/>
        <w:numPr>
          <w:ilvl w:val="0"/>
          <w:numId w:val="49"/>
        </w:numPr>
        <w:tabs>
          <w:tab w:val="left" w:pos="321"/>
        </w:tabs>
        <w:autoSpaceDE w:val="0"/>
        <w:autoSpaceDN w:val="0"/>
        <w:spacing w:before="162" w:after="0" w:line="256" w:lineRule="auto"/>
        <w:ind w:right="117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</w:t>
      </w:r>
      <w:r w:rsidRPr="005D0AD1">
        <w:rPr>
          <w:rFonts w:ascii="Cambria" w:hAnsi="Cambria" w:cs="Arial"/>
          <w:spacing w:val="-1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Prestadora: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pessoa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jurídica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que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detém</w:t>
      </w:r>
      <w:r w:rsidRPr="005D0AD1">
        <w:rPr>
          <w:rFonts w:ascii="Cambria" w:hAnsi="Cambria" w:cs="Arial"/>
          <w:spacing w:val="-1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concessão,</w:t>
      </w:r>
      <w:r w:rsidRPr="005D0AD1">
        <w:rPr>
          <w:rFonts w:ascii="Cambria" w:hAnsi="Cambria" w:cs="Arial"/>
          <w:spacing w:val="-1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permissão</w:t>
      </w:r>
      <w:r w:rsidRPr="005D0AD1">
        <w:rPr>
          <w:rFonts w:ascii="Cambria" w:hAnsi="Cambria" w:cs="Arial"/>
          <w:spacing w:val="-1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ou</w:t>
      </w:r>
      <w:r w:rsidRPr="005D0AD1">
        <w:rPr>
          <w:rFonts w:ascii="Cambria" w:hAnsi="Cambria" w:cs="Arial"/>
          <w:spacing w:val="-1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autorização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para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exploração de serviços de</w:t>
      </w:r>
      <w:r w:rsidRPr="005D0AD1">
        <w:rPr>
          <w:rFonts w:ascii="Cambria" w:hAnsi="Cambria" w:cs="Arial"/>
          <w:spacing w:val="-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telecomunicações;</w:t>
      </w:r>
    </w:p>
    <w:p w14:paraId="02727251" w14:textId="77777777" w:rsidR="00443142" w:rsidRPr="005D0AD1" w:rsidRDefault="00443142" w:rsidP="00443142">
      <w:pPr>
        <w:pStyle w:val="PargrafodaLista"/>
        <w:tabs>
          <w:tab w:val="left" w:pos="321"/>
        </w:tabs>
        <w:spacing w:before="162" w:line="256" w:lineRule="auto"/>
        <w:ind w:right="117" w:firstLine="2268"/>
        <w:jc w:val="both"/>
        <w:rPr>
          <w:rFonts w:ascii="Cambria" w:hAnsi="Cambria" w:cs="Arial"/>
          <w:sz w:val="24"/>
          <w:szCs w:val="24"/>
        </w:rPr>
      </w:pPr>
    </w:p>
    <w:p w14:paraId="7B984971" w14:textId="77777777" w:rsidR="00443142" w:rsidRPr="005D0AD1" w:rsidRDefault="00443142" w:rsidP="00443142">
      <w:pPr>
        <w:pStyle w:val="PargrafodaLista"/>
        <w:widowControl w:val="0"/>
        <w:numPr>
          <w:ilvl w:val="0"/>
          <w:numId w:val="49"/>
        </w:numPr>
        <w:tabs>
          <w:tab w:val="left" w:pos="386"/>
        </w:tabs>
        <w:autoSpaceDE w:val="0"/>
        <w:autoSpaceDN w:val="0"/>
        <w:spacing w:before="37" w:after="0" w:line="259" w:lineRule="auto"/>
        <w:ind w:right="116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Torre: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infraestrutura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vertical</w:t>
      </w:r>
      <w:r w:rsidRPr="005D0AD1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transversal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triangular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ou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quadrada,</w:t>
      </w:r>
      <w:r w:rsidRPr="005D0AD1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treliçada,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que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pode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ser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 xml:space="preserve">do tipo </w:t>
      </w:r>
      <w:proofErr w:type="spellStart"/>
      <w:r w:rsidRPr="005D0AD1">
        <w:rPr>
          <w:rFonts w:ascii="Cambria" w:hAnsi="Cambria" w:cs="Arial"/>
          <w:sz w:val="24"/>
          <w:szCs w:val="24"/>
        </w:rPr>
        <w:t>autosuportada</w:t>
      </w:r>
      <w:proofErr w:type="spellEnd"/>
      <w:r w:rsidRPr="005D0AD1">
        <w:rPr>
          <w:rFonts w:ascii="Cambria" w:hAnsi="Cambria" w:cs="Arial"/>
          <w:sz w:val="24"/>
          <w:szCs w:val="24"/>
        </w:rPr>
        <w:t xml:space="preserve"> ou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 xml:space="preserve">estaiada;  </w:t>
      </w:r>
    </w:p>
    <w:p w14:paraId="1C4660DA" w14:textId="77777777" w:rsidR="00443142" w:rsidRPr="005D0AD1" w:rsidRDefault="00443142" w:rsidP="00443142">
      <w:pPr>
        <w:pStyle w:val="PargrafodaLista"/>
        <w:tabs>
          <w:tab w:val="left" w:pos="386"/>
        </w:tabs>
        <w:spacing w:before="37" w:line="259" w:lineRule="auto"/>
        <w:ind w:right="116" w:firstLine="2268"/>
        <w:jc w:val="both"/>
        <w:rPr>
          <w:rFonts w:ascii="Cambria" w:hAnsi="Cambria" w:cs="Arial"/>
          <w:sz w:val="24"/>
          <w:szCs w:val="24"/>
        </w:rPr>
      </w:pPr>
    </w:p>
    <w:p w14:paraId="52FE4BDC" w14:textId="77777777" w:rsidR="00443142" w:rsidRPr="005D0AD1" w:rsidRDefault="00443142" w:rsidP="00443142">
      <w:pPr>
        <w:pStyle w:val="PargrafodaLista"/>
        <w:widowControl w:val="0"/>
        <w:numPr>
          <w:ilvl w:val="0"/>
          <w:numId w:val="49"/>
        </w:numPr>
        <w:tabs>
          <w:tab w:val="left" w:pos="386"/>
        </w:tabs>
        <w:autoSpaceDE w:val="0"/>
        <w:autoSpaceDN w:val="0"/>
        <w:spacing w:before="37" w:after="0" w:line="259" w:lineRule="auto"/>
        <w:ind w:right="116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 xml:space="preserve">- Poste: infraestrutura vertical cônica e </w:t>
      </w:r>
      <w:proofErr w:type="spellStart"/>
      <w:r w:rsidRPr="005D0AD1">
        <w:rPr>
          <w:rFonts w:ascii="Cambria" w:hAnsi="Cambria" w:cs="Arial"/>
          <w:sz w:val="24"/>
          <w:szCs w:val="24"/>
        </w:rPr>
        <w:t>autosuportada</w:t>
      </w:r>
      <w:proofErr w:type="spellEnd"/>
      <w:r w:rsidRPr="005D0AD1">
        <w:rPr>
          <w:rFonts w:ascii="Cambria" w:hAnsi="Cambria" w:cs="Arial"/>
          <w:sz w:val="24"/>
          <w:szCs w:val="24"/>
        </w:rPr>
        <w:t>, de concreto ou constituída por chapas de aço, instalada para suportar equipamentos de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telecomunicações;</w:t>
      </w:r>
    </w:p>
    <w:p w14:paraId="00B10766" w14:textId="77777777" w:rsidR="00443142" w:rsidRPr="005D0AD1" w:rsidRDefault="00443142" w:rsidP="00443142">
      <w:pPr>
        <w:pStyle w:val="PargrafodaLista"/>
        <w:widowControl w:val="0"/>
        <w:numPr>
          <w:ilvl w:val="0"/>
          <w:numId w:val="49"/>
        </w:numPr>
        <w:tabs>
          <w:tab w:val="left" w:pos="321"/>
        </w:tabs>
        <w:autoSpaceDE w:val="0"/>
        <w:autoSpaceDN w:val="0"/>
        <w:spacing w:before="162" w:after="0" w:line="259" w:lineRule="auto"/>
        <w:ind w:right="115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Poste</w:t>
      </w:r>
      <w:r w:rsidRPr="005D0AD1">
        <w:rPr>
          <w:rFonts w:ascii="Cambria" w:hAnsi="Cambria" w:cs="Arial"/>
          <w:spacing w:val="-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Energia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ou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Iluminação:</w:t>
      </w:r>
      <w:r w:rsidRPr="005D0AD1">
        <w:rPr>
          <w:rFonts w:ascii="Cambria" w:hAnsi="Cambria" w:cs="Arial"/>
          <w:spacing w:val="-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infraestrutura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madeira,</w:t>
      </w:r>
      <w:r w:rsidRPr="005D0AD1">
        <w:rPr>
          <w:rFonts w:ascii="Cambria" w:hAnsi="Cambria" w:cs="Arial"/>
          <w:spacing w:val="-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cimento,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ferro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ou</w:t>
      </w:r>
      <w:r w:rsidRPr="005D0AD1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aço</w:t>
      </w:r>
      <w:r w:rsidRPr="005D0AD1">
        <w:rPr>
          <w:rFonts w:ascii="Cambria" w:hAnsi="Cambria" w:cs="Arial"/>
          <w:spacing w:val="-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destinada a sustentar linhas de transmissão de energia elétrica e iluminação pública, que pode suportar também os equipamentos de</w:t>
      </w:r>
      <w:r w:rsidRPr="005D0AD1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telecomunicações;</w:t>
      </w:r>
    </w:p>
    <w:p w14:paraId="22758AAE" w14:textId="77777777" w:rsidR="00443142" w:rsidRPr="005D0AD1" w:rsidRDefault="00443142" w:rsidP="00443142">
      <w:pPr>
        <w:pStyle w:val="PargrafodaLista"/>
        <w:widowControl w:val="0"/>
        <w:numPr>
          <w:ilvl w:val="0"/>
          <w:numId w:val="49"/>
        </w:numPr>
        <w:tabs>
          <w:tab w:val="left" w:pos="268"/>
        </w:tabs>
        <w:autoSpaceDE w:val="0"/>
        <w:autoSpaceDN w:val="0"/>
        <w:spacing w:before="159" w:after="0" w:line="240" w:lineRule="auto"/>
        <w:ind w:left="267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 Antena: dispositivo para irradiar ou capturar ondas eletromagnéticas no</w:t>
      </w:r>
      <w:r w:rsidRPr="005D0AD1">
        <w:rPr>
          <w:rFonts w:ascii="Cambria" w:hAnsi="Cambria" w:cs="Arial"/>
          <w:spacing w:val="-1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espaço;</w:t>
      </w:r>
    </w:p>
    <w:p w14:paraId="1255F8A7" w14:textId="77777777" w:rsidR="00443142" w:rsidRPr="005D0AD1" w:rsidRDefault="00443142" w:rsidP="00443142">
      <w:pPr>
        <w:pStyle w:val="PargrafodaLista"/>
        <w:tabs>
          <w:tab w:val="left" w:pos="268"/>
        </w:tabs>
        <w:spacing w:before="159"/>
        <w:ind w:left="267" w:firstLine="2268"/>
        <w:jc w:val="both"/>
        <w:rPr>
          <w:rFonts w:ascii="Cambria" w:hAnsi="Cambria" w:cs="Arial"/>
          <w:sz w:val="24"/>
          <w:szCs w:val="24"/>
        </w:rPr>
      </w:pPr>
    </w:p>
    <w:p w14:paraId="0730C991" w14:textId="77777777" w:rsidR="00443142" w:rsidRPr="005D0AD1" w:rsidRDefault="00443142" w:rsidP="00443142">
      <w:pPr>
        <w:pStyle w:val="PargrafodaLista"/>
        <w:widowControl w:val="0"/>
        <w:numPr>
          <w:ilvl w:val="0"/>
          <w:numId w:val="49"/>
        </w:numPr>
        <w:tabs>
          <w:tab w:val="left" w:pos="142"/>
        </w:tabs>
        <w:autoSpaceDE w:val="0"/>
        <w:autoSpaceDN w:val="0"/>
        <w:spacing w:before="25" w:after="0" w:line="240" w:lineRule="auto"/>
        <w:ind w:left="334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</w:t>
      </w:r>
      <w:r w:rsidRPr="005D0AD1">
        <w:rPr>
          <w:rFonts w:ascii="Cambria" w:hAnsi="Cambria" w:cs="Arial"/>
          <w:spacing w:val="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Instalação</w:t>
      </w:r>
      <w:r w:rsidRPr="005D0AD1">
        <w:rPr>
          <w:rFonts w:ascii="Cambria" w:hAnsi="Cambria" w:cs="Arial"/>
          <w:spacing w:val="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Externa:</w:t>
      </w:r>
      <w:r w:rsidRPr="005D0AD1">
        <w:rPr>
          <w:rFonts w:ascii="Cambria" w:hAnsi="Cambria" w:cs="Arial"/>
          <w:spacing w:val="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instalação</w:t>
      </w:r>
      <w:r w:rsidRPr="005D0AD1">
        <w:rPr>
          <w:rFonts w:ascii="Cambria" w:hAnsi="Cambria" w:cs="Arial"/>
          <w:spacing w:val="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em</w:t>
      </w:r>
      <w:r w:rsidRPr="005D0AD1">
        <w:rPr>
          <w:rFonts w:ascii="Cambria" w:hAnsi="Cambria" w:cs="Arial"/>
          <w:spacing w:val="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locais</w:t>
      </w:r>
      <w:r w:rsidRPr="005D0AD1">
        <w:rPr>
          <w:rFonts w:ascii="Cambria" w:hAnsi="Cambria" w:cs="Arial"/>
          <w:spacing w:val="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não</w:t>
      </w:r>
      <w:r w:rsidRPr="005D0AD1">
        <w:rPr>
          <w:rFonts w:ascii="Cambria" w:hAnsi="Cambria" w:cs="Arial"/>
          <w:spacing w:val="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confinados,</w:t>
      </w:r>
      <w:r w:rsidRPr="005D0AD1">
        <w:rPr>
          <w:rFonts w:ascii="Cambria" w:hAnsi="Cambria" w:cs="Arial"/>
          <w:spacing w:val="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tais</w:t>
      </w:r>
      <w:r w:rsidRPr="005D0AD1">
        <w:rPr>
          <w:rFonts w:ascii="Cambria" w:hAnsi="Cambria" w:cs="Arial"/>
          <w:spacing w:val="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como</w:t>
      </w:r>
      <w:r w:rsidRPr="005D0AD1">
        <w:rPr>
          <w:rFonts w:ascii="Cambria" w:hAnsi="Cambria" w:cs="Arial"/>
          <w:spacing w:val="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torres,</w:t>
      </w:r>
      <w:r w:rsidRPr="005D0AD1">
        <w:rPr>
          <w:rFonts w:ascii="Cambria" w:hAnsi="Cambria" w:cs="Arial"/>
          <w:spacing w:val="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postes,</w:t>
      </w:r>
      <w:r w:rsidRPr="005D0AD1">
        <w:rPr>
          <w:rFonts w:ascii="Cambria" w:hAnsi="Cambria" w:cs="Arial"/>
          <w:spacing w:val="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topo</w:t>
      </w:r>
      <w:r w:rsidRPr="005D0AD1">
        <w:rPr>
          <w:rFonts w:ascii="Cambria" w:hAnsi="Cambria" w:cs="Arial"/>
          <w:spacing w:val="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 edificações, fachadas, caixas d’água etc.;</w:t>
      </w:r>
    </w:p>
    <w:p w14:paraId="75B185EB" w14:textId="77777777" w:rsidR="00443142" w:rsidRPr="005D0AD1" w:rsidRDefault="00443142" w:rsidP="00443142">
      <w:pPr>
        <w:pStyle w:val="PargrafodaLista"/>
        <w:widowControl w:val="0"/>
        <w:numPr>
          <w:ilvl w:val="0"/>
          <w:numId w:val="49"/>
        </w:numPr>
        <w:tabs>
          <w:tab w:val="left" w:pos="414"/>
        </w:tabs>
        <w:autoSpaceDE w:val="0"/>
        <w:autoSpaceDN w:val="0"/>
        <w:spacing w:before="193" w:after="0" w:line="259" w:lineRule="auto"/>
        <w:ind w:right="121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 Instalação Interna: instalação em locais internos, tais como no interior de edificações, túneis, comércios, campos esportivos, quadras poliesportivas, teatros e afins.</w:t>
      </w:r>
    </w:p>
    <w:p w14:paraId="5013F1B1" w14:textId="77777777" w:rsidR="00443142" w:rsidRPr="005D0AD1" w:rsidRDefault="00443142" w:rsidP="00443142">
      <w:pPr>
        <w:pStyle w:val="Corpodetexto"/>
        <w:ind w:firstLine="2268"/>
        <w:jc w:val="both"/>
        <w:rPr>
          <w:rFonts w:ascii="Cambria" w:hAnsi="Cambria" w:cs="Arial"/>
          <w:b/>
          <w:sz w:val="24"/>
          <w:szCs w:val="24"/>
        </w:rPr>
      </w:pPr>
    </w:p>
    <w:p w14:paraId="366B8072" w14:textId="5A3E5E7A" w:rsidR="00443142" w:rsidRPr="005D0AD1" w:rsidRDefault="00443142" w:rsidP="00443142">
      <w:pPr>
        <w:pStyle w:val="Corpodetexto"/>
        <w:ind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b/>
          <w:sz w:val="24"/>
          <w:szCs w:val="24"/>
        </w:rPr>
        <w:t xml:space="preserve">Art. 3º </w:t>
      </w:r>
      <w:r w:rsidR="00702E79">
        <w:rPr>
          <w:rFonts w:ascii="Cambria" w:hAnsi="Cambria" w:cs="Arial"/>
          <w:b/>
          <w:sz w:val="24"/>
          <w:szCs w:val="24"/>
        </w:rPr>
        <w:t xml:space="preserve">- </w:t>
      </w:r>
      <w:r w:rsidRPr="005D0AD1">
        <w:rPr>
          <w:rFonts w:ascii="Cambria" w:hAnsi="Cambria" w:cs="Arial"/>
          <w:sz w:val="24"/>
          <w:szCs w:val="24"/>
        </w:rPr>
        <w:t>A aplicação dos dispositivos desta Lei rege-se pelos seguintes princípios:</w:t>
      </w:r>
    </w:p>
    <w:p w14:paraId="552B5F38" w14:textId="77777777" w:rsidR="00443142" w:rsidRPr="005D0AD1" w:rsidRDefault="00443142" w:rsidP="00443142">
      <w:pPr>
        <w:pStyle w:val="PargrafodaLista"/>
        <w:widowControl w:val="0"/>
        <w:numPr>
          <w:ilvl w:val="0"/>
          <w:numId w:val="48"/>
        </w:numPr>
        <w:tabs>
          <w:tab w:val="left" w:pos="208"/>
        </w:tabs>
        <w:autoSpaceDE w:val="0"/>
        <w:autoSpaceDN w:val="0"/>
        <w:spacing w:before="182" w:after="0" w:line="256" w:lineRule="auto"/>
        <w:ind w:right="117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 o sistema nacional de telecomunicações compõe-se de bens e serviços de utilidade pública e de relevante interesse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social;</w:t>
      </w:r>
    </w:p>
    <w:p w14:paraId="7BF0BDF5" w14:textId="77777777" w:rsidR="00443142" w:rsidRPr="005D0AD1" w:rsidRDefault="00443142" w:rsidP="00443142">
      <w:pPr>
        <w:pStyle w:val="PargrafodaLista"/>
        <w:widowControl w:val="0"/>
        <w:numPr>
          <w:ilvl w:val="0"/>
          <w:numId w:val="48"/>
        </w:numPr>
        <w:tabs>
          <w:tab w:val="left" w:pos="321"/>
        </w:tabs>
        <w:autoSpaceDE w:val="0"/>
        <w:autoSpaceDN w:val="0"/>
        <w:spacing w:before="165" w:after="0" w:line="259" w:lineRule="auto"/>
        <w:ind w:right="116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 xml:space="preserve">- a regulamentação e a fiscalização de aspectos técnicos das redes e </w:t>
      </w:r>
      <w:r w:rsidRPr="005D0AD1">
        <w:rPr>
          <w:rFonts w:ascii="Cambria" w:hAnsi="Cambria" w:cs="Arial"/>
          <w:spacing w:val="-2"/>
          <w:sz w:val="24"/>
          <w:szCs w:val="24"/>
        </w:rPr>
        <w:t xml:space="preserve">dos </w:t>
      </w:r>
      <w:r w:rsidRPr="005D0AD1">
        <w:rPr>
          <w:rFonts w:ascii="Cambria" w:hAnsi="Cambria" w:cs="Arial"/>
          <w:sz w:val="24"/>
          <w:szCs w:val="24"/>
        </w:rPr>
        <w:t>serviços de telecomunicações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é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competência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exclusiva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da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União,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sendo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vedado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aos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Estados,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aos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Municípios e ao Distrito Federal impor condicionamentos que possam afetar a seleção de tecnologia, a topologia das redes e a qualidade dos serviços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prestados;</w:t>
      </w:r>
    </w:p>
    <w:p w14:paraId="5DB45F4E" w14:textId="77777777" w:rsidR="00443142" w:rsidRPr="005D0AD1" w:rsidRDefault="00443142" w:rsidP="00443142">
      <w:pPr>
        <w:pStyle w:val="PargrafodaLista"/>
        <w:widowControl w:val="0"/>
        <w:numPr>
          <w:ilvl w:val="0"/>
          <w:numId w:val="48"/>
        </w:numPr>
        <w:tabs>
          <w:tab w:val="left" w:pos="355"/>
        </w:tabs>
        <w:autoSpaceDE w:val="0"/>
        <w:autoSpaceDN w:val="0"/>
        <w:spacing w:before="160" w:after="0" w:line="259" w:lineRule="auto"/>
        <w:ind w:right="116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 xml:space="preserve">- a atuação do Município não deve comprometer as </w:t>
      </w:r>
      <w:r w:rsidRPr="005D0AD1">
        <w:rPr>
          <w:rFonts w:ascii="Cambria" w:hAnsi="Cambria" w:cs="Arial"/>
          <w:sz w:val="24"/>
          <w:szCs w:val="24"/>
        </w:rPr>
        <w:lastRenderedPageBreak/>
        <w:t>condições e os prazos impostos ou contratados pela União em relação a qualquer serviço de telecomunicações de interesse coletivo.</w:t>
      </w:r>
    </w:p>
    <w:p w14:paraId="39E75C39" w14:textId="77777777" w:rsidR="00443142" w:rsidRPr="005D0AD1" w:rsidRDefault="00443142" w:rsidP="00443142">
      <w:pPr>
        <w:pStyle w:val="Corpodetexto"/>
        <w:spacing w:line="259" w:lineRule="auto"/>
        <w:ind w:right="113" w:firstLine="2268"/>
        <w:jc w:val="both"/>
        <w:rPr>
          <w:rFonts w:ascii="Cambria" w:hAnsi="Cambria" w:cs="Arial"/>
          <w:b/>
          <w:sz w:val="24"/>
          <w:szCs w:val="24"/>
        </w:rPr>
      </w:pPr>
    </w:p>
    <w:p w14:paraId="6BB9248D" w14:textId="65BEAAF8" w:rsidR="00443142" w:rsidRPr="005D0AD1" w:rsidRDefault="00443142" w:rsidP="00443142">
      <w:pPr>
        <w:pStyle w:val="Corpodetexto"/>
        <w:spacing w:line="259" w:lineRule="auto"/>
        <w:ind w:right="113"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b/>
          <w:sz w:val="24"/>
          <w:szCs w:val="24"/>
        </w:rPr>
        <w:t>Art. 4º</w:t>
      </w:r>
      <w:r w:rsidR="00003AC3">
        <w:rPr>
          <w:rFonts w:ascii="Cambria" w:hAnsi="Cambria" w:cs="Arial"/>
          <w:b/>
          <w:sz w:val="24"/>
          <w:szCs w:val="24"/>
        </w:rPr>
        <w:t xml:space="preserve"> </w:t>
      </w:r>
      <w:r w:rsidRPr="005D0AD1">
        <w:rPr>
          <w:rFonts w:ascii="Cambria" w:hAnsi="Cambria" w:cs="Arial"/>
          <w:b/>
          <w:sz w:val="24"/>
          <w:szCs w:val="24"/>
        </w:rPr>
        <w:t xml:space="preserve"> </w:t>
      </w:r>
      <w:r w:rsidR="00003AC3">
        <w:rPr>
          <w:rFonts w:ascii="Cambria" w:hAnsi="Cambria" w:cs="Arial"/>
          <w:b/>
          <w:sz w:val="24"/>
          <w:szCs w:val="24"/>
        </w:rPr>
        <w:t xml:space="preserve">- </w:t>
      </w:r>
      <w:r w:rsidRPr="005D0AD1">
        <w:rPr>
          <w:rFonts w:ascii="Cambria" w:hAnsi="Cambria" w:cs="Arial"/>
          <w:sz w:val="24"/>
          <w:szCs w:val="24"/>
        </w:rPr>
        <w:t>As Infraestruturas de Suporte para Estação Transmissora de Radiocomunicação – ETR, ETR móvel e ETR de pequeno porte, ficam enquadradas na categoria de equipamento urbano e são considerados bens de utilidade pública e relevante interesse social, conforme disposto na Lei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Federal</w:t>
      </w:r>
      <w:r w:rsidRPr="005D0AD1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nº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13.116/2015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–</w:t>
      </w:r>
      <w:r w:rsidRPr="005D0AD1">
        <w:rPr>
          <w:rFonts w:ascii="Cambria" w:hAnsi="Cambria" w:cs="Arial"/>
          <w:spacing w:val="-1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Lei</w:t>
      </w:r>
      <w:r w:rsidRPr="005D0AD1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Geral</w:t>
      </w:r>
      <w:r w:rsidRPr="005D0AD1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Antenas,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podendo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ser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implantadas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em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todas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as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zonas ou categorias de uso, desde que atendam exclusivamente ao disposto nesta Lei, além de observar</w:t>
      </w:r>
      <w:r w:rsidRPr="005D0AD1">
        <w:rPr>
          <w:rFonts w:ascii="Cambria" w:hAnsi="Cambria" w:cs="Arial"/>
          <w:spacing w:val="-1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os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gabaritos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altura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estabelecidos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na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Portarias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do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DECEA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nº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145,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nº146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147/DGCEA de 3 de agosto de 2020, do Comando Aeronáutica, ou outra que vier a</w:t>
      </w:r>
      <w:r w:rsidRPr="005D0AD1">
        <w:rPr>
          <w:rFonts w:ascii="Cambria" w:hAnsi="Cambria" w:cs="Arial"/>
          <w:spacing w:val="-1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substituí-la.</w:t>
      </w:r>
    </w:p>
    <w:p w14:paraId="38BC20AC" w14:textId="6692C185" w:rsidR="00443142" w:rsidRPr="005D0AD1" w:rsidRDefault="00443142" w:rsidP="00443142">
      <w:pPr>
        <w:pStyle w:val="Corpodetexto"/>
        <w:spacing w:before="156" w:line="259" w:lineRule="auto"/>
        <w:ind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 xml:space="preserve">§ 1º </w:t>
      </w:r>
      <w:r w:rsidR="00003AC3">
        <w:rPr>
          <w:rFonts w:ascii="Cambria" w:hAnsi="Cambria" w:cs="Arial"/>
          <w:sz w:val="24"/>
          <w:szCs w:val="24"/>
        </w:rPr>
        <w:t xml:space="preserve">- </w:t>
      </w:r>
      <w:r w:rsidRPr="005D0AD1">
        <w:rPr>
          <w:rFonts w:ascii="Cambria" w:hAnsi="Cambria" w:cs="Arial"/>
          <w:sz w:val="24"/>
          <w:szCs w:val="24"/>
        </w:rPr>
        <w:t>Em bens privados, é permitida a instalação de Infraestrutura de Suporte para Estação Transmissora de Radiocomunicação – ETR, ETR móvel e ETR de pequeno porte, mediante a devida autorização do proprietário do imóvel ou, quando não for possível, do possuidor do imóvel.</w:t>
      </w:r>
    </w:p>
    <w:p w14:paraId="243E2C3F" w14:textId="2CCF001C" w:rsidR="00443142" w:rsidRPr="005D0AD1" w:rsidRDefault="00443142" w:rsidP="00443142">
      <w:pPr>
        <w:pStyle w:val="Corpodetexto"/>
        <w:spacing w:line="259" w:lineRule="auto"/>
        <w:ind w:right="117"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§ 2º</w:t>
      </w:r>
      <w:r w:rsidR="00003AC3">
        <w:rPr>
          <w:rFonts w:ascii="Cambria" w:hAnsi="Cambria" w:cs="Arial"/>
          <w:sz w:val="24"/>
          <w:szCs w:val="24"/>
        </w:rPr>
        <w:t xml:space="preserve"> - </w:t>
      </w:r>
      <w:r w:rsidRPr="005D0AD1">
        <w:rPr>
          <w:rFonts w:ascii="Cambria" w:hAnsi="Cambria" w:cs="Arial"/>
          <w:sz w:val="24"/>
          <w:szCs w:val="24"/>
        </w:rPr>
        <w:t xml:space="preserve"> Nos bens públicos de todos os tipos, é permitida a instalação de Infraestrutura de Suporte para Estação Transmissora de Radiocomunicação – ETR, ETR móvel e ETR de pequeno porte, mediante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Permissão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Uso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ou</w:t>
      </w:r>
      <w:r w:rsidRPr="005D0AD1">
        <w:rPr>
          <w:rFonts w:ascii="Cambria" w:hAnsi="Cambria" w:cs="Arial"/>
          <w:spacing w:val="-1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Concessão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Direito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Real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Uso,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que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será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outorgada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pelo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órgão competente, da qual deverão constar as cláusulas convencionais e o atendimento aos parâmetros de ocupação dos bens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públicos, permitida a cobrança de contraprestação, à critério do Poder Executivo.</w:t>
      </w:r>
    </w:p>
    <w:p w14:paraId="0034247D" w14:textId="7970E20D" w:rsidR="00443142" w:rsidRPr="005D0AD1" w:rsidRDefault="00443142" w:rsidP="00443142">
      <w:pPr>
        <w:pStyle w:val="Corpodetexto"/>
        <w:spacing w:line="259" w:lineRule="auto"/>
        <w:ind w:right="118"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 xml:space="preserve">§ 3º </w:t>
      </w:r>
      <w:r w:rsidR="00003AC3">
        <w:rPr>
          <w:rFonts w:ascii="Cambria" w:hAnsi="Cambria" w:cs="Arial"/>
          <w:sz w:val="24"/>
          <w:szCs w:val="24"/>
        </w:rPr>
        <w:t xml:space="preserve">- </w:t>
      </w:r>
      <w:r w:rsidRPr="005D0AD1">
        <w:rPr>
          <w:rFonts w:ascii="Cambria" w:hAnsi="Cambria" w:cs="Arial"/>
          <w:sz w:val="24"/>
          <w:szCs w:val="24"/>
        </w:rPr>
        <w:t xml:space="preserve">Nos bens públicos de uso comum do povo, a Permissão de Uso ou Concessão de Direito Real de Uso para implantação da Infraestrutura de Suporte para Estação Transmissora de Radiocomunicação – ETR, ETR móvel e ETR de pequeno porte, será outorgada pelo órgão competente a título não oneroso, nos termos da legislação federal. </w:t>
      </w:r>
    </w:p>
    <w:p w14:paraId="02A9C8CE" w14:textId="7661ADB4" w:rsidR="005D0AD1" w:rsidRPr="005D0AD1" w:rsidRDefault="00443142" w:rsidP="005D0AD1">
      <w:pPr>
        <w:pStyle w:val="Corpodetexto"/>
        <w:spacing w:line="259" w:lineRule="auto"/>
        <w:ind w:right="118" w:firstLine="2268"/>
        <w:jc w:val="both"/>
        <w:rPr>
          <w:rFonts w:ascii="Cambria" w:hAnsi="Cambria" w:cs="Arial"/>
          <w:b/>
          <w:bCs/>
          <w:sz w:val="24"/>
          <w:szCs w:val="24"/>
          <w:u w:val="single"/>
        </w:rPr>
      </w:pPr>
      <w:r w:rsidRPr="005D0AD1">
        <w:rPr>
          <w:rFonts w:ascii="Cambria" w:hAnsi="Cambria" w:cs="Arial"/>
          <w:sz w:val="24"/>
          <w:szCs w:val="24"/>
        </w:rPr>
        <w:t xml:space="preserve">§ 4º </w:t>
      </w:r>
      <w:r w:rsidR="00003AC3">
        <w:rPr>
          <w:rFonts w:ascii="Cambria" w:hAnsi="Cambria" w:cs="Arial"/>
          <w:sz w:val="24"/>
          <w:szCs w:val="24"/>
        </w:rPr>
        <w:t xml:space="preserve">- </w:t>
      </w:r>
      <w:r w:rsidRPr="005D0AD1">
        <w:rPr>
          <w:rFonts w:ascii="Cambria" w:hAnsi="Cambria" w:cs="Arial"/>
          <w:sz w:val="24"/>
          <w:szCs w:val="24"/>
        </w:rPr>
        <w:t xml:space="preserve">Os equipamentos que compõem a Infraestrutura de Suporte e Estação Transmissora de Radiocomunicação – ETR, a ETR móvel e a ETR de pequeno porte, não são considerados áreas construídas ou edificadas para fins de aplicação do disposto na legislação de uso e ocupação 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do </w:t>
      </w:r>
      <w:r w:rsidRPr="005D0AD1">
        <w:rPr>
          <w:rFonts w:ascii="Cambria" w:hAnsi="Cambria" w:cs="Arial"/>
          <w:sz w:val="24"/>
          <w:szCs w:val="24"/>
        </w:rPr>
        <w:t>solo, não se vinculando ao imóvel onde ocorrerá a instalação.</w:t>
      </w:r>
    </w:p>
    <w:p w14:paraId="35025280" w14:textId="34A39577" w:rsidR="00705C90" w:rsidRPr="005D0AD1" w:rsidRDefault="00705C90" w:rsidP="00705C90">
      <w:pPr>
        <w:pStyle w:val="Corpodetexto"/>
        <w:spacing w:before="100" w:beforeAutospacing="1" w:after="100" w:afterAutospacing="1" w:line="240" w:lineRule="atLeast"/>
        <w:ind w:left="1588" w:right="1809"/>
        <w:contextualSpacing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5D0AD1">
        <w:rPr>
          <w:rFonts w:ascii="Cambria" w:hAnsi="Cambria" w:cs="Arial"/>
          <w:b/>
          <w:bCs/>
          <w:sz w:val="24"/>
          <w:szCs w:val="24"/>
          <w:u w:val="single"/>
        </w:rPr>
        <w:t>CAPÍTULO II</w:t>
      </w:r>
    </w:p>
    <w:p w14:paraId="365272EE" w14:textId="468940C1" w:rsidR="00705C90" w:rsidRPr="005D0AD1" w:rsidRDefault="00705C90" w:rsidP="00705C90">
      <w:pPr>
        <w:pStyle w:val="Corpodetexto"/>
        <w:spacing w:before="180" w:after="0" w:line="240" w:lineRule="auto"/>
        <w:ind w:left="1792" w:right="1809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5D0AD1">
        <w:rPr>
          <w:rFonts w:ascii="Cambria" w:hAnsi="Cambria" w:cs="Arial"/>
          <w:b/>
          <w:bCs/>
          <w:sz w:val="24"/>
          <w:szCs w:val="24"/>
          <w:u w:val="single"/>
        </w:rPr>
        <w:t xml:space="preserve">DOS PROCEDIMENTOS PARA INSTALAÇÃO </w:t>
      </w:r>
    </w:p>
    <w:p w14:paraId="24BE5217" w14:textId="0881F48F" w:rsidR="00443142" w:rsidRPr="005D0AD1" w:rsidRDefault="00443142" w:rsidP="00443142">
      <w:pPr>
        <w:pStyle w:val="Corpodetexto"/>
        <w:spacing w:before="180" w:line="259" w:lineRule="auto"/>
        <w:ind w:right="114"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b/>
          <w:sz w:val="24"/>
          <w:szCs w:val="24"/>
        </w:rPr>
        <w:t xml:space="preserve">Art. 5º </w:t>
      </w:r>
      <w:r w:rsidR="00003AC3">
        <w:rPr>
          <w:rFonts w:ascii="Cambria" w:hAnsi="Cambria" w:cs="Arial"/>
          <w:b/>
          <w:sz w:val="24"/>
          <w:szCs w:val="24"/>
        </w:rPr>
        <w:t xml:space="preserve">- </w:t>
      </w:r>
      <w:r w:rsidRPr="005D0AD1">
        <w:rPr>
          <w:rFonts w:ascii="Cambria" w:hAnsi="Cambria" w:cs="Arial"/>
          <w:sz w:val="24"/>
          <w:szCs w:val="24"/>
        </w:rPr>
        <w:t>A instalação da Infraestrutura de Suporte para Estação Transmissora de Radiocomunicação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–</w:t>
      </w:r>
      <w:r w:rsidRPr="005D0AD1">
        <w:rPr>
          <w:rFonts w:ascii="Cambria" w:hAnsi="Cambria" w:cs="Arial"/>
          <w:spacing w:val="-2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ETR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está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sujeita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ao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prévio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cadastramento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realizado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junto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ao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Município,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por meio de requerimento padronizado, instruído com os seguintes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documentos:</w:t>
      </w:r>
    </w:p>
    <w:p w14:paraId="346001F7" w14:textId="77777777" w:rsidR="00443142" w:rsidRPr="005D0AD1" w:rsidRDefault="00443142" w:rsidP="00443142">
      <w:pPr>
        <w:pStyle w:val="PargrafodaLista"/>
        <w:widowControl w:val="0"/>
        <w:numPr>
          <w:ilvl w:val="0"/>
          <w:numId w:val="47"/>
        </w:numPr>
        <w:tabs>
          <w:tab w:val="left" w:pos="208"/>
        </w:tabs>
        <w:autoSpaceDE w:val="0"/>
        <w:autoSpaceDN w:val="0"/>
        <w:spacing w:before="159" w:after="0" w:line="240" w:lineRule="auto"/>
        <w:ind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 Requerimento padrão;</w:t>
      </w:r>
    </w:p>
    <w:p w14:paraId="623830C1" w14:textId="77777777" w:rsidR="00443142" w:rsidRPr="005D0AD1" w:rsidRDefault="00443142" w:rsidP="00443142">
      <w:pPr>
        <w:pStyle w:val="PargrafodaLista"/>
        <w:widowControl w:val="0"/>
        <w:numPr>
          <w:ilvl w:val="0"/>
          <w:numId w:val="47"/>
        </w:numPr>
        <w:tabs>
          <w:tab w:val="left" w:pos="263"/>
        </w:tabs>
        <w:autoSpaceDE w:val="0"/>
        <w:autoSpaceDN w:val="0"/>
        <w:spacing w:before="181" w:after="0" w:line="240" w:lineRule="auto"/>
        <w:ind w:left="262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 Projeto executivo de implantação da Infraestrutura de Suporte e respectiva</w:t>
      </w:r>
      <w:r w:rsidRPr="005D0AD1">
        <w:rPr>
          <w:rFonts w:ascii="Cambria" w:hAnsi="Cambria" w:cs="Arial"/>
          <w:spacing w:val="-1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ART;</w:t>
      </w:r>
    </w:p>
    <w:p w14:paraId="20B335A8" w14:textId="77777777" w:rsidR="00443142" w:rsidRPr="005D0AD1" w:rsidRDefault="00443142" w:rsidP="00443142">
      <w:pPr>
        <w:pStyle w:val="PargrafodaLista"/>
        <w:widowControl w:val="0"/>
        <w:numPr>
          <w:ilvl w:val="0"/>
          <w:numId w:val="47"/>
        </w:numPr>
        <w:tabs>
          <w:tab w:val="left" w:pos="333"/>
        </w:tabs>
        <w:autoSpaceDE w:val="0"/>
        <w:autoSpaceDN w:val="0"/>
        <w:spacing w:before="183" w:after="0" w:line="256" w:lineRule="auto"/>
        <w:ind w:left="102" w:right="116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lastRenderedPageBreak/>
        <w:t>- Contrato social da Detentora e comprovante de inscrição no CNPJ – Cadastro nacional de Pessoas</w:t>
      </w:r>
      <w:r w:rsidRPr="005D0AD1">
        <w:rPr>
          <w:rFonts w:ascii="Cambria" w:hAnsi="Cambria" w:cs="Arial"/>
          <w:spacing w:val="-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Jurídicas;</w:t>
      </w:r>
    </w:p>
    <w:p w14:paraId="161E23D5" w14:textId="77777777" w:rsidR="00443142" w:rsidRPr="005D0AD1" w:rsidRDefault="00443142" w:rsidP="00443142">
      <w:pPr>
        <w:pStyle w:val="PargrafodaLista"/>
        <w:widowControl w:val="0"/>
        <w:numPr>
          <w:ilvl w:val="0"/>
          <w:numId w:val="47"/>
        </w:numPr>
        <w:tabs>
          <w:tab w:val="left" w:pos="333"/>
        </w:tabs>
        <w:autoSpaceDE w:val="0"/>
        <w:autoSpaceDN w:val="0"/>
        <w:spacing w:before="164" w:after="0" w:line="240" w:lineRule="auto"/>
        <w:ind w:left="332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 Documento legal que comprove a autorização do proprietário ou possuidor do</w:t>
      </w:r>
      <w:r w:rsidRPr="005D0AD1">
        <w:rPr>
          <w:rFonts w:ascii="Cambria" w:hAnsi="Cambria" w:cs="Arial"/>
          <w:spacing w:val="-1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imóvel;</w:t>
      </w:r>
    </w:p>
    <w:p w14:paraId="1D5165E4" w14:textId="77777777" w:rsidR="00443142" w:rsidRPr="005D0AD1" w:rsidRDefault="00443142" w:rsidP="00443142">
      <w:pPr>
        <w:pStyle w:val="PargrafodaLista"/>
        <w:widowControl w:val="0"/>
        <w:numPr>
          <w:ilvl w:val="0"/>
          <w:numId w:val="47"/>
        </w:numPr>
        <w:tabs>
          <w:tab w:val="left" w:pos="278"/>
        </w:tabs>
        <w:autoSpaceDE w:val="0"/>
        <w:autoSpaceDN w:val="0"/>
        <w:spacing w:before="180" w:after="0" w:line="259" w:lineRule="auto"/>
        <w:ind w:left="102" w:right="115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 Anotação de Responsabilidade Técnica (ART) ou Registro de Responsabilidade Técnica (RRT) pela Execução da Infraestrutura de Suporte para Estação Transmissora de Radiocomunicação – ETR;</w:t>
      </w:r>
    </w:p>
    <w:p w14:paraId="56BEA88E" w14:textId="77777777" w:rsidR="00443142" w:rsidRPr="005D0AD1" w:rsidRDefault="00443142" w:rsidP="00443142">
      <w:pPr>
        <w:pStyle w:val="PargrafodaLista"/>
        <w:widowControl w:val="0"/>
        <w:numPr>
          <w:ilvl w:val="0"/>
          <w:numId w:val="47"/>
        </w:numPr>
        <w:tabs>
          <w:tab w:val="left" w:pos="328"/>
        </w:tabs>
        <w:autoSpaceDE w:val="0"/>
        <w:autoSpaceDN w:val="0"/>
        <w:spacing w:before="160" w:after="0" w:line="259" w:lineRule="auto"/>
        <w:ind w:left="102" w:right="113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Anotação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Responsabilidade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Técnica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(ART)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ou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Registro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Responsabilidade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Técnica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(RRT) pelo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Projeto/Execução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da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instalação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da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Infraestrutura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Suporte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para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Estação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Transmissora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 Radiocomunicação –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ETR;</w:t>
      </w:r>
    </w:p>
    <w:p w14:paraId="6B55296C" w14:textId="77777777" w:rsidR="00443142" w:rsidRPr="005D0AD1" w:rsidRDefault="00443142" w:rsidP="00443142">
      <w:pPr>
        <w:pStyle w:val="PargrafodaLista"/>
        <w:widowControl w:val="0"/>
        <w:numPr>
          <w:ilvl w:val="0"/>
          <w:numId w:val="47"/>
        </w:numPr>
        <w:tabs>
          <w:tab w:val="left" w:pos="383"/>
        </w:tabs>
        <w:autoSpaceDE w:val="0"/>
        <w:autoSpaceDN w:val="0"/>
        <w:spacing w:before="160" w:after="0" w:line="259" w:lineRule="auto"/>
        <w:ind w:left="102" w:right="113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Comprovante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do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pagamento</w:t>
      </w:r>
      <w:r w:rsidRPr="005D0AD1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da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taxa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única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cadastramento</w:t>
      </w:r>
      <w:r w:rsidRPr="005D0AD1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prévio,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no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importe de 4 (quatro) UFESP;</w:t>
      </w:r>
    </w:p>
    <w:p w14:paraId="3D230C45" w14:textId="77777777" w:rsidR="00443142" w:rsidRPr="005D0AD1" w:rsidRDefault="00443142" w:rsidP="00443142">
      <w:pPr>
        <w:pStyle w:val="PargrafodaLista"/>
        <w:widowControl w:val="0"/>
        <w:numPr>
          <w:ilvl w:val="0"/>
          <w:numId w:val="47"/>
        </w:numPr>
        <w:tabs>
          <w:tab w:val="left" w:pos="443"/>
        </w:tabs>
        <w:autoSpaceDE w:val="0"/>
        <w:autoSpaceDN w:val="0"/>
        <w:spacing w:before="159" w:after="0" w:line="259" w:lineRule="auto"/>
        <w:ind w:left="102" w:right="117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 xml:space="preserve">- Declaração de Cadastro do PRÉ-COMAR ou Declaração de Inexigibilidade de Aprovação 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do </w:t>
      </w:r>
      <w:r w:rsidRPr="005D0AD1">
        <w:rPr>
          <w:rFonts w:ascii="Cambria" w:hAnsi="Cambria" w:cs="Arial"/>
          <w:sz w:val="24"/>
          <w:szCs w:val="24"/>
        </w:rPr>
        <w:t>Comando da Aeronáutica (COMAER), nos casos em que a instalação ultrapassar a edificação existente ou, ainda, caso tais Declarações não estejam disponíveis ao tempo do</w:t>
      </w:r>
      <w:r w:rsidRPr="005D0AD1">
        <w:rPr>
          <w:rFonts w:ascii="Cambria" w:hAnsi="Cambria" w:cs="Arial"/>
          <w:spacing w:val="-3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Cadastramento previsto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no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i/>
          <w:sz w:val="24"/>
          <w:szCs w:val="24"/>
        </w:rPr>
        <w:t>caput</w:t>
      </w:r>
      <w:r w:rsidRPr="005D0AD1">
        <w:rPr>
          <w:rFonts w:ascii="Cambria" w:hAnsi="Cambria" w:cs="Arial"/>
          <w:sz w:val="24"/>
          <w:szCs w:val="24"/>
        </w:rPr>
        <w:t>,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laudo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empresa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especializada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que</w:t>
      </w:r>
      <w:r w:rsidRPr="005D0AD1">
        <w:rPr>
          <w:rFonts w:ascii="Cambria" w:hAnsi="Cambria" w:cs="Arial"/>
          <w:spacing w:val="-1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ateste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que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estrutura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observa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gabarito de altura estabelecido pelo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COMAER.</w:t>
      </w:r>
    </w:p>
    <w:p w14:paraId="049A8C9C" w14:textId="77777777" w:rsidR="00443142" w:rsidRPr="005D0AD1" w:rsidRDefault="00443142" w:rsidP="00443142">
      <w:pPr>
        <w:pStyle w:val="PargrafodaLista"/>
        <w:widowControl w:val="0"/>
        <w:numPr>
          <w:ilvl w:val="0"/>
          <w:numId w:val="47"/>
        </w:numPr>
        <w:tabs>
          <w:tab w:val="left" w:pos="467"/>
        </w:tabs>
        <w:autoSpaceDE w:val="0"/>
        <w:autoSpaceDN w:val="0"/>
        <w:spacing w:before="162" w:after="0" w:line="259" w:lineRule="auto"/>
        <w:ind w:right="118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– O cadastramento prévio e todo o procedimento poderá ser realizado de forma física ou eletrônica, a ser implantado pelo município.</w:t>
      </w:r>
    </w:p>
    <w:p w14:paraId="3810F279" w14:textId="07F6FD48" w:rsidR="00443142" w:rsidRPr="005D0AD1" w:rsidRDefault="00443142" w:rsidP="00443142">
      <w:pPr>
        <w:pStyle w:val="Corpodetexto"/>
        <w:spacing w:line="259" w:lineRule="auto"/>
        <w:ind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 xml:space="preserve">§ 1º </w:t>
      </w:r>
      <w:r w:rsidR="00016E86">
        <w:rPr>
          <w:rFonts w:ascii="Cambria" w:hAnsi="Cambria" w:cs="Arial"/>
          <w:sz w:val="24"/>
          <w:szCs w:val="24"/>
        </w:rPr>
        <w:t xml:space="preserve">- </w:t>
      </w:r>
      <w:r w:rsidRPr="005D0AD1">
        <w:rPr>
          <w:rFonts w:ascii="Cambria" w:hAnsi="Cambria" w:cs="Arial"/>
          <w:sz w:val="24"/>
          <w:szCs w:val="24"/>
        </w:rPr>
        <w:t xml:space="preserve">O cadastramento, de natureza </w:t>
      </w:r>
      <w:r w:rsidR="00B30845" w:rsidRPr="005D0AD1">
        <w:rPr>
          <w:rFonts w:ascii="Cambria" w:hAnsi="Cambria" w:cs="Arial"/>
          <w:sz w:val="24"/>
          <w:szCs w:val="24"/>
        </w:rPr>
        <w:t>auto declaratória</w:t>
      </w:r>
      <w:r w:rsidRPr="005D0AD1">
        <w:rPr>
          <w:rFonts w:ascii="Cambria" w:hAnsi="Cambria" w:cs="Arial"/>
          <w:sz w:val="24"/>
          <w:szCs w:val="24"/>
        </w:rPr>
        <w:t>, a que se refere o caput, consubstancia autorização do Município para a instalação da Infraestrutura de Suporte para Estação Transmissora de Radiocomunicação – ETR, no ato do protocolo dos documentos necessários, tendo por base as informações prestadas pela Detentora.</w:t>
      </w:r>
    </w:p>
    <w:p w14:paraId="7D32CF77" w14:textId="49DD5E73" w:rsidR="00443142" w:rsidRPr="005D0AD1" w:rsidRDefault="00443142" w:rsidP="00443142">
      <w:pPr>
        <w:pStyle w:val="Corpodetexto"/>
        <w:spacing w:before="161" w:line="256" w:lineRule="auto"/>
        <w:ind w:right="117"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 xml:space="preserve">§ 2º </w:t>
      </w:r>
      <w:r w:rsidR="00016E86">
        <w:rPr>
          <w:rFonts w:ascii="Cambria" w:hAnsi="Cambria" w:cs="Arial"/>
          <w:sz w:val="24"/>
          <w:szCs w:val="24"/>
        </w:rPr>
        <w:t xml:space="preserve">- </w:t>
      </w:r>
      <w:r w:rsidRPr="005D0AD1">
        <w:rPr>
          <w:rFonts w:ascii="Cambria" w:hAnsi="Cambria" w:cs="Arial"/>
          <w:sz w:val="24"/>
          <w:szCs w:val="24"/>
        </w:rPr>
        <w:t xml:space="preserve">A taxa para o cadastramento será </w:t>
      </w:r>
      <w:proofErr w:type="gramStart"/>
      <w:r w:rsidRPr="005D0AD1">
        <w:rPr>
          <w:rFonts w:ascii="Cambria" w:hAnsi="Cambria" w:cs="Arial"/>
          <w:sz w:val="24"/>
          <w:szCs w:val="24"/>
        </w:rPr>
        <w:t>pago</w:t>
      </w:r>
      <w:proofErr w:type="gramEnd"/>
      <w:r w:rsidRPr="005D0AD1">
        <w:rPr>
          <w:rFonts w:ascii="Cambria" w:hAnsi="Cambria" w:cs="Arial"/>
          <w:sz w:val="24"/>
          <w:szCs w:val="24"/>
        </w:rPr>
        <w:t xml:space="preserve"> no ato do protocolo do respectivo requerimento.</w:t>
      </w:r>
    </w:p>
    <w:p w14:paraId="214DFB53" w14:textId="7A98D740" w:rsidR="00443142" w:rsidRPr="005D0AD1" w:rsidRDefault="00443142" w:rsidP="00443142">
      <w:pPr>
        <w:pStyle w:val="Corpodetexto"/>
        <w:spacing w:before="164" w:line="256" w:lineRule="auto"/>
        <w:ind w:right="121"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 xml:space="preserve">§ 3º </w:t>
      </w:r>
      <w:r w:rsidR="00016E86">
        <w:rPr>
          <w:rFonts w:ascii="Cambria" w:hAnsi="Cambria" w:cs="Arial"/>
          <w:sz w:val="24"/>
          <w:szCs w:val="24"/>
        </w:rPr>
        <w:t xml:space="preserve">- </w:t>
      </w:r>
      <w:r w:rsidRPr="005D0AD1">
        <w:rPr>
          <w:rFonts w:ascii="Cambria" w:hAnsi="Cambria" w:cs="Arial"/>
          <w:sz w:val="24"/>
          <w:szCs w:val="24"/>
        </w:rPr>
        <w:t>O cadastramento deverá ser renovado a cada 10 (dez) anos ou quando ocorrer a modificação da Infraestrutura de Suporte instalada.</w:t>
      </w:r>
    </w:p>
    <w:p w14:paraId="47AF52A1" w14:textId="31B8913C" w:rsidR="00443142" w:rsidRPr="005D0AD1" w:rsidRDefault="00443142" w:rsidP="00443142">
      <w:pPr>
        <w:pStyle w:val="Corpodetexto"/>
        <w:spacing w:before="165" w:line="259" w:lineRule="auto"/>
        <w:ind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§ 4º</w:t>
      </w:r>
      <w:r w:rsidR="00016E86">
        <w:rPr>
          <w:rFonts w:ascii="Cambria" w:hAnsi="Cambria" w:cs="Arial"/>
          <w:sz w:val="24"/>
          <w:szCs w:val="24"/>
        </w:rPr>
        <w:t xml:space="preserve"> - </w:t>
      </w:r>
      <w:r w:rsidRPr="005D0AD1">
        <w:rPr>
          <w:rFonts w:ascii="Cambria" w:hAnsi="Cambria" w:cs="Arial"/>
          <w:sz w:val="24"/>
          <w:szCs w:val="24"/>
        </w:rPr>
        <w:t xml:space="preserve"> A alteração de características técnicas decorrente de processo de remanejamento, substituição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ou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modernização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tecnológica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não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caracteriza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ocorrência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modificação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para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fins de aplicação do § 3º, observado o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seguinte:</w:t>
      </w:r>
    </w:p>
    <w:p w14:paraId="2C01BC29" w14:textId="77777777" w:rsidR="00443142" w:rsidRPr="005D0AD1" w:rsidRDefault="00443142" w:rsidP="00443142">
      <w:pPr>
        <w:pStyle w:val="PargrafodaLista"/>
        <w:widowControl w:val="0"/>
        <w:numPr>
          <w:ilvl w:val="0"/>
          <w:numId w:val="46"/>
        </w:numPr>
        <w:tabs>
          <w:tab w:val="left" w:pos="201"/>
        </w:tabs>
        <w:autoSpaceDE w:val="0"/>
        <w:autoSpaceDN w:val="0"/>
        <w:spacing w:before="37" w:after="0" w:line="259" w:lineRule="auto"/>
        <w:ind w:right="118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remanejamento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é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ato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alterar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disposição,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ou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localização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dos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elementos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que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compõem uma estação transmissora de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radiocomunicação;</w:t>
      </w:r>
    </w:p>
    <w:p w14:paraId="599C4A48" w14:textId="77777777" w:rsidR="00443142" w:rsidRPr="005D0AD1" w:rsidRDefault="00443142" w:rsidP="00443142">
      <w:pPr>
        <w:pStyle w:val="PargrafodaLista"/>
        <w:widowControl w:val="0"/>
        <w:numPr>
          <w:ilvl w:val="0"/>
          <w:numId w:val="46"/>
        </w:numPr>
        <w:tabs>
          <w:tab w:val="left" w:pos="271"/>
        </w:tabs>
        <w:autoSpaceDE w:val="0"/>
        <w:autoSpaceDN w:val="0"/>
        <w:spacing w:before="162" w:after="0" w:line="259" w:lineRule="auto"/>
        <w:ind w:right="117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 substituição é a troca de um ou mais elementos que compõem a Infraestrutura de Suporte de Estação Transmissora de Radiocomunicação - ETR, ETR Móvel e ETR de Pequeno Porte por outro</w:t>
      </w:r>
      <w:r w:rsidRPr="005D0AD1">
        <w:rPr>
          <w:rFonts w:ascii="Cambria" w:hAnsi="Cambria" w:cs="Arial"/>
          <w:spacing w:val="-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similar;</w:t>
      </w:r>
    </w:p>
    <w:p w14:paraId="5BDAA0BE" w14:textId="77777777" w:rsidR="00443142" w:rsidRPr="005D0AD1" w:rsidRDefault="00443142" w:rsidP="00443142">
      <w:pPr>
        <w:pStyle w:val="PargrafodaLista"/>
        <w:widowControl w:val="0"/>
        <w:numPr>
          <w:ilvl w:val="0"/>
          <w:numId w:val="46"/>
        </w:numPr>
        <w:tabs>
          <w:tab w:val="left" w:pos="307"/>
        </w:tabs>
        <w:autoSpaceDE w:val="0"/>
        <w:autoSpaceDN w:val="0"/>
        <w:spacing w:before="159" w:after="0" w:line="259" w:lineRule="auto"/>
        <w:ind w:right="115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lastRenderedPageBreak/>
        <w:t>-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modernização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é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possibilidade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inclusão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ou</w:t>
      </w:r>
      <w:r w:rsidRPr="005D0AD1">
        <w:rPr>
          <w:rFonts w:ascii="Cambria" w:hAnsi="Cambria" w:cs="Arial"/>
          <w:spacing w:val="-1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troca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um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ou</w:t>
      </w:r>
      <w:r w:rsidRPr="005D0AD1">
        <w:rPr>
          <w:rFonts w:ascii="Cambria" w:hAnsi="Cambria" w:cs="Arial"/>
          <w:spacing w:val="-1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mais</w:t>
      </w:r>
      <w:r w:rsidRPr="005D0AD1">
        <w:rPr>
          <w:rFonts w:ascii="Cambria" w:hAnsi="Cambria" w:cs="Arial"/>
          <w:spacing w:val="-1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elementos</w:t>
      </w:r>
      <w:r w:rsidRPr="005D0AD1">
        <w:rPr>
          <w:rFonts w:ascii="Cambria" w:hAnsi="Cambria" w:cs="Arial"/>
          <w:spacing w:val="-1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que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compõem uma Estação Transmissora de Radiocomunicação - ETR, com a finalidade de melhoria da prestação de serviços e/ou eficiência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operacional.</w:t>
      </w:r>
    </w:p>
    <w:p w14:paraId="6D558B23" w14:textId="296B901E" w:rsidR="00443142" w:rsidRPr="005D0AD1" w:rsidRDefault="00443142" w:rsidP="00443142">
      <w:pPr>
        <w:pStyle w:val="Corpodetexto"/>
        <w:spacing w:before="157" w:line="259" w:lineRule="auto"/>
        <w:ind w:right="119"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b/>
          <w:sz w:val="24"/>
          <w:szCs w:val="24"/>
        </w:rPr>
        <w:t>Art.</w:t>
      </w:r>
      <w:r w:rsidRPr="005D0AD1">
        <w:rPr>
          <w:rFonts w:ascii="Cambria" w:hAnsi="Cambria" w:cs="Arial"/>
          <w:b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b/>
          <w:sz w:val="24"/>
          <w:szCs w:val="24"/>
        </w:rPr>
        <w:t>6º</w:t>
      </w:r>
      <w:r w:rsidRPr="005D0AD1">
        <w:rPr>
          <w:rFonts w:ascii="Cambria" w:hAnsi="Cambria" w:cs="Arial"/>
          <w:b/>
          <w:spacing w:val="-4"/>
          <w:sz w:val="24"/>
          <w:szCs w:val="24"/>
        </w:rPr>
        <w:t xml:space="preserve"> </w:t>
      </w:r>
      <w:r w:rsidR="00016E86">
        <w:rPr>
          <w:rFonts w:ascii="Cambria" w:hAnsi="Cambria" w:cs="Arial"/>
          <w:b/>
          <w:spacing w:val="-4"/>
          <w:sz w:val="24"/>
          <w:szCs w:val="24"/>
        </w:rPr>
        <w:t xml:space="preserve">- </w:t>
      </w:r>
      <w:r w:rsidRPr="005D0AD1">
        <w:rPr>
          <w:rFonts w:ascii="Cambria" w:hAnsi="Cambria" w:cs="Arial"/>
          <w:sz w:val="24"/>
          <w:szCs w:val="24"/>
        </w:rPr>
        <w:t>Prescindem</w:t>
      </w:r>
      <w:r w:rsidRPr="005D0AD1">
        <w:rPr>
          <w:rFonts w:ascii="Cambria" w:hAnsi="Cambria" w:cs="Arial"/>
          <w:spacing w:val="-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do</w:t>
      </w:r>
      <w:r w:rsidRPr="005D0AD1">
        <w:rPr>
          <w:rFonts w:ascii="Cambria" w:hAnsi="Cambria" w:cs="Arial"/>
          <w:spacing w:val="-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cadastro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prévio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previsto</w:t>
      </w:r>
      <w:r w:rsidRPr="005D0AD1">
        <w:rPr>
          <w:rFonts w:ascii="Cambria" w:hAnsi="Cambria" w:cs="Arial"/>
          <w:spacing w:val="-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no</w:t>
      </w:r>
      <w:r w:rsidRPr="005D0AD1">
        <w:rPr>
          <w:rFonts w:ascii="Cambria" w:hAnsi="Cambria" w:cs="Arial"/>
          <w:spacing w:val="-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artigo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5º,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bastando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à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Detentora</w:t>
      </w:r>
      <w:r w:rsidRPr="005D0AD1">
        <w:rPr>
          <w:rFonts w:ascii="Cambria" w:hAnsi="Cambria" w:cs="Arial"/>
          <w:spacing w:val="-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comunicar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 instalação ao órgão municipal competente, no prazo de 60 (sessenta) dias contados da data da instalação:</w:t>
      </w:r>
    </w:p>
    <w:p w14:paraId="05C7B00F" w14:textId="77777777" w:rsidR="00443142" w:rsidRPr="005D0AD1" w:rsidRDefault="00443142" w:rsidP="00443142">
      <w:pPr>
        <w:pStyle w:val="PargrafodaLista"/>
        <w:widowControl w:val="0"/>
        <w:numPr>
          <w:ilvl w:val="0"/>
          <w:numId w:val="45"/>
        </w:numPr>
        <w:tabs>
          <w:tab w:val="left" w:pos="307"/>
        </w:tabs>
        <w:autoSpaceDE w:val="0"/>
        <w:autoSpaceDN w:val="0"/>
        <w:spacing w:before="160" w:after="0" w:line="259" w:lineRule="auto"/>
        <w:ind w:right="119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– o compartilhamento de Infraestrutura de Suporte para Estação Transmissora de Radiocomunicação –</w:t>
      </w:r>
      <w:r w:rsidRPr="005D0AD1">
        <w:rPr>
          <w:rFonts w:ascii="Cambria" w:hAnsi="Cambria" w:cs="Arial"/>
          <w:spacing w:val="-3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ETR ou para ETR de pequeno porte já cadastrada perante o Município;</w:t>
      </w:r>
    </w:p>
    <w:p w14:paraId="58B9EA1E" w14:textId="77777777" w:rsidR="00443142" w:rsidRPr="005D0AD1" w:rsidRDefault="00443142" w:rsidP="00443142">
      <w:pPr>
        <w:pStyle w:val="PargrafodaLista"/>
        <w:widowControl w:val="0"/>
        <w:numPr>
          <w:ilvl w:val="0"/>
          <w:numId w:val="45"/>
        </w:numPr>
        <w:tabs>
          <w:tab w:val="left" w:pos="263"/>
        </w:tabs>
        <w:autoSpaceDE w:val="0"/>
        <w:autoSpaceDN w:val="0"/>
        <w:spacing w:before="162" w:after="0" w:line="240" w:lineRule="auto"/>
        <w:ind w:left="262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 a instalação de ETR</w:t>
      </w:r>
      <w:r w:rsidRPr="005D0AD1">
        <w:rPr>
          <w:rFonts w:ascii="Cambria" w:hAnsi="Cambria" w:cs="Arial"/>
          <w:spacing w:val="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Móvel;</w:t>
      </w:r>
    </w:p>
    <w:p w14:paraId="6F57635A" w14:textId="77777777" w:rsidR="00443142" w:rsidRPr="005D0AD1" w:rsidRDefault="00443142" w:rsidP="00443142">
      <w:pPr>
        <w:pStyle w:val="PargrafodaLista"/>
        <w:widowControl w:val="0"/>
        <w:numPr>
          <w:ilvl w:val="0"/>
          <w:numId w:val="45"/>
        </w:numPr>
        <w:tabs>
          <w:tab w:val="left" w:pos="319"/>
        </w:tabs>
        <w:autoSpaceDE w:val="0"/>
        <w:autoSpaceDN w:val="0"/>
        <w:spacing w:before="180" w:after="0" w:line="240" w:lineRule="auto"/>
        <w:ind w:left="318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 a Instalação Externa de ETR de Pequeno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Porte.</w:t>
      </w:r>
    </w:p>
    <w:p w14:paraId="068B6777" w14:textId="1CAC6A39" w:rsidR="00443142" w:rsidRPr="005D0AD1" w:rsidRDefault="00443142" w:rsidP="00443142">
      <w:pPr>
        <w:pStyle w:val="Corpodetexto"/>
        <w:spacing w:before="180" w:line="259" w:lineRule="auto"/>
        <w:ind w:right="117"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Parágrafo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único.</w:t>
      </w:r>
      <w:r w:rsidR="00584454">
        <w:rPr>
          <w:rFonts w:ascii="Cambria" w:hAnsi="Cambria" w:cs="Arial"/>
          <w:sz w:val="24"/>
          <w:szCs w:val="24"/>
        </w:rPr>
        <w:t xml:space="preserve"> 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</w:t>
      </w:r>
      <w:r w:rsidRPr="005D0AD1">
        <w:rPr>
          <w:rFonts w:ascii="Cambria" w:hAnsi="Cambria" w:cs="Arial"/>
          <w:spacing w:val="-1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Instalação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Interna</w:t>
      </w:r>
      <w:r w:rsidRPr="005D0AD1">
        <w:rPr>
          <w:rFonts w:ascii="Cambria" w:hAnsi="Cambria" w:cs="Arial"/>
          <w:spacing w:val="-1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ETR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Pequeno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Porte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não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estará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sujeita</w:t>
      </w:r>
      <w:r w:rsidRPr="005D0AD1">
        <w:rPr>
          <w:rFonts w:ascii="Cambria" w:hAnsi="Cambria" w:cs="Arial"/>
          <w:spacing w:val="-1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</w:t>
      </w:r>
      <w:r w:rsidRPr="005D0AD1">
        <w:rPr>
          <w:rFonts w:ascii="Cambria" w:hAnsi="Cambria" w:cs="Arial"/>
          <w:spacing w:val="-1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comunicação aludida no caput, sujeitando-se apenas à autorização do proprietário ou do possuidor da edificação.</w:t>
      </w:r>
    </w:p>
    <w:p w14:paraId="2D0CE5C5" w14:textId="7DC8AF6C" w:rsidR="00443142" w:rsidRPr="005D0AD1" w:rsidRDefault="00443142" w:rsidP="00443142">
      <w:pPr>
        <w:pStyle w:val="Corpodetexto"/>
        <w:spacing w:line="259" w:lineRule="auto"/>
        <w:ind w:right="114"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b/>
          <w:sz w:val="24"/>
          <w:szCs w:val="24"/>
        </w:rPr>
        <w:t xml:space="preserve">Art. 7º </w:t>
      </w:r>
      <w:r w:rsidR="00584454">
        <w:rPr>
          <w:rFonts w:ascii="Cambria" w:hAnsi="Cambria" w:cs="Arial"/>
          <w:b/>
          <w:sz w:val="24"/>
          <w:szCs w:val="24"/>
        </w:rPr>
        <w:t xml:space="preserve">- </w:t>
      </w:r>
      <w:r w:rsidRPr="005D0AD1">
        <w:rPr>
          <w:rFonts w:ascii="Cambria" w:hAnsi="Cambria" w:cs="Arial"/>
          <w:sz w:val="24"/>
          <w:szCs w:val="24"/>
        </w:rPr>
        <w:t xml:space="preserve">Quando se tratar de instalação de Infraestrutura de Suporte para Estação Transmissora de Radiocomunicação – ETR, ETR móvel e ETR de pequeno porte que envolva supressão de vegetação, intervenção em Área de Preservação Permanente ou Unidade de Conservação, </w:t>
      </w:r>
      <w:r w:rsidRPr="005D0AD1">
        <w:rPr>
          <w:rFonts w:ascii="Cambria" w:hAnsi="Cambria" w:cs="Arial"/>
          <w:spacing w:val="2"/>
          <w:sz w:val="24"/>
          <w:szCs w:val="24"/>
        </w:rPr>
        <w:t xml:space="preserve">ou </w:t>
      </w:r>
      <w:r w:rsidRPr="005D0AD1">
        <w:rPr>
          <w:rFonts w:ascii="Cambria" w:hAnsi="Cambria" w:cs="Arial"/>
          <w:sz w:val="24"/>
          <w:szCs w:val="24"/>
        </w:rPr>
        <w:t>implantação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em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imóvel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tombado,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será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expedida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pelo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Município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Licença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Instalação,</w:t>
      </w:r>
      <w:r w:rsidRPr="005D0AD1">
        <w:rPr>
          <w:rFonts w:ascii="Cambria" w:hAnsi="Cambria" w:cs="Arial"/>
          <w:spacing w:val="-1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mediante expediente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administrativo</w:t>
      </w:r>
      <w:r w:rsidRPr="005D0AD1">
        <w:rPr>
          <w:rFonts w:ascii="Cambria" w:hAnsi="Cambria" w:cs="Arial"/>
          <w:spacing w:val="-1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único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simplificado,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consultando-se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os</w:t>
      </w:r>
      <w:r w:rsidRPr="005D0AD1">
        <w:rPr>
          <w:rFonts w:ascii="Cambria" w:hAnsi="Cambria" w:cs="Arial"/>
          <w:spacing w:val="-1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órgãos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responsáveis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para</w:t>
      </w:r>
      <w:r w:rsidRPr="005D0AD1">
        <w:rPr>
          <w:rFonts w:ascii="Cambria" w:hAnsi="Cambria" w:cs="Arial"/>
          <w:spacing w:val="-1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que analisem o pedido no prazo máximo de 60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dias.</w:t>
      </w:r>
    </w:p>
    <w:p w14:paraId="62D7907B" w14:textId="4605F967" w:rsidR="00443142" w:rsidRPr="005D0AD1" w:rsidRDefault="00443142" w:rsidP="00443142">
      <w:pPr>
        <w:pStyle w:val="Corpodetexto"/>
        <w:spacing w:before="161" w:line="256" w:lineRule="auto"/>
        <w:ind w:right="117"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 xml:space="preserve">§ 1º </w:t>
      </w:r>
      <w:r w:rsidR="00584454">
        <w:rPr>
          <w:rFonts w:ascii="Cambria" w:hAnsi="Cambria" w:cs="Arial"/>
          <w:sz w:val="24"/>
          <w:szCs w:val="24"/>
        </w:rPr>
        <w:t xml:space="preserve">- </w:t>
      </w:r>
      <w:r w:rsidRPr="005D0AD1">
        <w:rPr>
          <w:rFonts w:ascii="Cambria" w:hAnsi="Cambria" w:cs="Arial"/>
          <w:sz w:val="24"/>
          <w:szCs w:val="24"/>
        </w:rPr>
        <w:t>O expediente administrativo referido no caput será iniciado por meio de requerimento padronizado, instruído com os seguintes documentos:</w:t>
      </w:r>
    </w:p>
    <w:p w14:paraId="02CE9754" w14:textId="77777777" w:rsidR="00443142" w:rsidRPr="005D0AD1" w:rsidRDefault="00443142" w:rsidP="00443142">
      <w:pPr>
        <w:pStyle w:val="PargrafodaLista"/>
        <w:widowControl w:val="0"/>
        <w:numPr>
          <w:ilvl w:val="0"/>
          <w:numId w:val="44"/>
        </w:numPr>
        <w:tabs>
          <w:tab w:val="left" w:pos="208"/>
        </w:tabs>
        <w:autoSpaceDE w:val="0"/>
        <w:autoSpaceDN w:val="0"/>
        <w:spacing w:before="164" w:after="0" w:line="240" w:lineRule="auto"/>
        <w:ind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 Requerimento padrão;</w:t>
      </w:r>
    </w:p>
    <w:p w14:paraId="4A90206C" w14:textId="77777777" w:rsidR="00443142" w:rsidRPr="005D0AD1" w:rsidRDefault="00443142" w:rsidP="00443142">
      <w:pPr>
        <w:pStyle w:val="PargrafodaLista"/>
        <w:widowControl w:val="0"/>
        <w:numPr>
          <w:ilvl w:val="0"/>
          <w:numId w:val="44"/>
        </w:numPr>
        <w:tabs>
          <w:tab w:val="left" w:pos="263"/>
        </w:tabs>
        <w:autoSpaceDE w:val="0"/>
        <w:autoSpaceDN w:val="0"/>
        <w:spacing w:before="180" w:after="0" w:line="240" w:lineRule="auto"/>
        <w:ind w:left="262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 Projeto executivo de implantação da Infraestrutura de Suporte e respectiva</w:t>
      </w:r>
      <w:r w:rsidRPr="005D0AD1">
        <w:rPr>
          <w:rFonts w:ascii="Cambria" w:hAnsi="Cambria" w:cs="Arial"/>
          <w:spacing w:val="-1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ART;</w:t>
      </w:r>
    </w:p>
    <w:p w14:paraId="16389DD7" w14:textId="77777777" w:rsidR="00443142" w:rsidRPr="005D0AD1" w:rsidRDefault="00443142" w:rsidP="00443142">
      <w:pPr>
        <w:pStyle w:val="PargrafodaLista"/>
        <w:widowControl w:val="0"/>
        <w:numPr>
          <w:ilvl w:val="0"/>
          <w:numId w:val="44"/>
        </w:numPr>
        <w:tabs>
          <w:tab w:val="left" w:pos="333"/>
        </w:tabs>
        <w:autoSpaceDE w:val="0"/>
        <w:autoSpaceDN w:val="0"/>
        <w:spacing w:before="183" w:after="0" w:line="256" w:lineRule="auto"/>
        <w:ind w:left="102" w:right="116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 Contrato social da Detentora e comprovante de inscrição no CNPJ – Cadastro nacional de Pessoas</w:t>
      </w:r>
      <w:r w:rsidRPr="005D0AD1">
        <w:rPr>
          <w:rFonts w:ascii="Cambria" w:hAnsi="Cambria" w:cs="Arial"/>
          <w:spacing w:val="-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Jurídicas;</w:t>
      </w:r>
    </w:p>
    <w:p w14:paraId="150BF9FB" w14:textId="77777777" w:rsidR="00443142" w:rsidRPr="005D0AD1" w:rsidRDefault="00443142" w:rsidP="00443142">
      <w:pPr>
        <w:pStyle w:val="PargrafodaLista"/>
        <w:widowControl w:val="0"/>
        <w:numPr>
          <w:ilvl w:val="0"/>
          <w:numId w:val="44"/>
        </w:numPr>
        <w:tabs>
          <w:tab w:val="left" w:pos="347"/>
        </w:tabs>
        <w:autoSpaceDE w:val="0"/>
        <w:autoSpaceDN w:val="0"/>
        <w:spacing w:before="165" w:after="0" w:line="259" w:lineRule="auto"/>
        <w:ind w:left="102" w:right="122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 Documento legal que comprove a autorização do proprietário do imóvel ou possuidor do imóvel.</w:t>
      </w:r>
    </w:p>
    <w:p w14:paraId="0781C07E" w14:textId="77777777" w:rsidR="00443142" w:rsidRPr="005D0AD1" w:rsidRDefault="00443142" w:rsidP="00443142">
      <w:pPr>
        <w:pStyle w:val="PargrafodaLista"/>
        <w:widowControl w:val="0"/>
        <w:numPr>
          <w:ilvl w:val="0"/>
          <w:numId w:val="44"/>
        </w:numPr>
        <w:tabs>
          <w:tab w:val="left" w:pos="278"/>
        </w:tabs>
        <w:autoSpaceDE w:val="0"/>
        <w:autoSpaceDN w:val="0"/>
        <w:spacing w:before="159" w:after="0" w:line="259" w:lineRule="auto"/>
        <w:ind w:left="102" w:right="115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 Anotação de Responsabilidade Técnica (ART) ou Registro de Responsabilidade Técnica (RRT) pelo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Projeto/Execução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da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instalação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da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Infraestrutura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Suporte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para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Estação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Transmissora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 Radiocomunicação –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ETR;</w:t>
      </w:r>
    </w:p>
    <w:p w14:paraId="17C25EFE" w14:textId="77777777" w:rsidR="00443142" w:rsidRPr="005D0AD1" w:rsidRDefault="00443142" w:rsidP="00443142">
      <w:pPr>
        <w:pStyle w:val="PargrafodaLista"/>
        <w:widowControl w:val="0"/>
        <w:numPr>
          <w:ilvl w:val="0"/>
          <w:numId w:val="44"/>
        </w:numPr>
        <w:tabs>
          <w:tab w:val="left" w:pos="331"/>
        </w:tabs>
        <w:autoSpaceDE w:val="0"/>
        <w:autoSpaceDN w:val="0"/>
        <w:spacing w:before="160" w:after="0" w:line="259" w:lineRule="auto"/>
        <w:ind w:left="102" w:right="117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</w:t>
      </w:r>
      <w:r w:rsidRPr="005D0AD1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Atestado</w:t>
      </w:r>
      <w:r w:rsidRPr="005D0AD1">
        <w:rPr>
          <w:rFonts w:ascii="Cambria" w:hAnsi="Cambria" w:cs="Arial"/>
          <w:spacing w:val="-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técnico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ou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termo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responsabilidade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técnica,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emitido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por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profissional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habilitado, atestando que os elementos que compõem a Infraestrutura de Suporte para Estação Transmissora de Radiocomunicação – ETR atendem a legislação em</w:t>
      </w:r>
      <w:r w:rsidRPr="005D0AD1">
        <w:rPr>
          <w:rFonts w:ascii="Cambria" w:hAnsi="Cambria" w:cs="Arial"/>
          <w:spacing w:val="-2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vigor;</w:t>
      </w:r>
    </w:p>
    <w:p w14:paraId="16C2F91D" w14:textId="77777777" w:rsidR="00443142" w:rsidRPr="005D0AD1" w:rsidRDefault="00443142" w:rsidP="00443142">
      <w:pPr>
        <w:pStyle w:val="PargrafodaLista"/>
        <w:tabs>
          <w:tab w:val="left" w:pos="331"/>
        </w:tabs>
        <w:spacing w:line="259" w:lineRule="auto"/>
        <w:ind w:right="117" w:firstLine="2268"/>
        <w:jc w:val="both"/>
        <w:rPr>
          <w:rFonts w:ascii="Cambria" w:hAnsi="Cambria" w:cs="Arial"/>
          <w:sz w:val="24"/>
          <w:szCs w:val="24"/>
        </w:rPr>
      </w:pPr>
    </w:p>
    <w:p w14:paraId="50DB81E9" w14:textId="77777777" w:rsidR="00443142" w:rsidRPr="005D0AD1" w:rsidRDefault="00443142" w:rsidP="00443142">
      <w:pPr>
        <w:pStyle w:val="PargrafodaLista"/>
        <w:widowControl w:val="0"/>
        <w:numPr>
          <w:ilvl w:val="0"/>
          <w:numId w:val="44"/>
        </w:numPr>
        <w:tabs>
          <w:tab w:val="left" w:pos="383"/>
        </w:tabs>
        <w:autoSpaceDE w:val="0"/>
        <w:autoSpaceDN w:val="0"/>
        <w:spacing w:before="37" w:after="0" w:line="259" w:lineRule="auto"/>
        <w:ind w:left="102" w:right="113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lastRenderedPageBreak/>
        <w:t>-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Comprovante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do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pagamento</w:t>
      </w:r>
      <w:r w:rsidRPr="005D0AD1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da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taxa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única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cadastramento</w:t>
      </w:r>
      <w:r w:rsidRPr="005D0AD1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prévio,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no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importe de 04 (quatro) UFESP;</w:t>
      </w:r>
    </w:p>
    <w:p w14:paraId="1013A037" w14:textId="77777777" w:rsidR="00443142" w:rsidRPr="005D0AD1" w:rsidRDefault="00443142" w:rsidP="00443142">
      <w:pPr>
        <w:pStyle w:val="PargrafodaLista"/>
        <w:widowControl w:val="0"/>
        <w:numPr>
          <w:ilvl w:val="0"/>
          <w:numId w:val="44"/>
        </w:numPr>
        <w:tabs>
          <w:tab w:val="left" w:pos="467"/>
        </w:tabs>
        <w:autoSpaceDE w:val="0"/>
        <w:autoSpaceDN w:val="0"/>
        <w:spacing w:before="162" w:after="0" w:line="259" w:lineRule="auto"/>
        <w:ind w:left="102" w:right="118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 Declaração de Inexigibilidade de Aprovação do Comando da Aeronáutica (COMAER) ou laudo técnico atestando a conformidade das características do empreendimento aos requisitos estabelecidos pelo COMAER do local de instalação, sem prejuízo da validação</w:t>
      </w:r>
      <w:r w:rsidRPr="005D0AD1">
        <w:rPr>
          <w:rFonts w:ascii="Cambria" w:hAnsi="Cambria" w:cs="Arial"/>
          <w:spacing w:val="-1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posterior.</w:t>
      </w:r>
    </w:p>
    <w:p w14:paraId="5BF605EA" w14:textId="77777777" w:rsidR="00443142" w:rsidRPr="005D0AD1" w:rsidRDefault="00443142" w:rsidP="00443142">
      <w:pPr>
        <w:pStyle w:val="PargrafodaLista"/>
        <w:widowControl w:val="0"/>
        <w:numPr>
          <w:ilvl w:val="0"/>
          <w:numId w:val="44"/>
        </w:numPr>
        <w:tabs>
          <w:tab w:val="left" w:pos="467"/>
        </w:tabs>
        <w:autoSpaceDE w:val="0"/>
        <w:autoSpaceDN w:val="0"/>
        <w:spacing w:before="162" w:after="0" w:line="259" w:lineRule="auto"/>
        <w:ind w:left="102" w:right="118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– O cadastramento prévio e todo o procedimento poderá ser realizado de forma física ou eletrônica, a ser implantado pelo município.</w:t>
      </w:r>
    </w:p>
    <w:p w14:paraId="084DDB18" w14:textId="6DDC45E1" w:rsidR="00443142" w:rsidRPr="005D0AD1" w:rsidRDefault="00443142" w:rsidP="00443142">
      <w:pPr>
        <w:pStyle w:val="Corpodetexto"/>
        <w:spacing w:before="159" w:line="256" w:lineRule="auto"/>
        <w:ind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§2º</w:t>
      </w:r>
      <w:r w:rsidR="00D810A0">
        <w:rPr>
          <w:rFonts w:ascii="Cambria" w:hAnsi="Cambria" w:cs="Arial"/>
          <w:sz w:val="24"/>
          <w:szCs w:val="24"/>
        </w:rPr>
        <w:t xml:space="preserve"> -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Para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processo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licenciamento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ambiental,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expediente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administrativo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referido</w:t>
      </w:r>
      <w:r w:rsidRPr="005D0AD1">
        <w:rPr>
          <w:rFonts w:ascii="Cambria" w:hAnsi="Cambria" w:cs="Arial"/>
          <w:spacing w:val="-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no</w:t>
      </w:r>
      <w:r w:rsidRPr="005D0AD1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caput se dará de forma integrada ao processo de expedição do licenciamento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urbanístico.</w:t>
      </w:r>
    </w:p>
    <w:p w14:paraId="2DDAEF94" w14:textId="464504F6" w:rsidR="00443142" w:rsidRPr="005D0AD1" w:rsidRDefault="00443142" w:rsidP="00443142">
      <w:pPr>
        <w:pStyle w:val="Corpodetexto"/>
        <w:spacing w:before="165" w:line="259" w:lineRule="auto"/>
        <w:ind w:right="113"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 xml:space="preserve">§3º </w:t>
      </w:r>
      <w:r w:rsidR="00D810A0">
        <w:rPr>
          <w:rFonts w:ascii="Cambria" w:hAnsi="Cambria" w:cs="Arial"/>
          <w:sz w:val="24"/>
          <w:szCs w:val="24"/>
        </w:rPr>
        <w:t xml:space="preserve">- </w:t>
      </w:r>
      <w:r w:rsidRPr="005D0AD1">
        <w:rPr>
          <w:rFonts w:ascii="Cambria" w:hAnsi="Cambria" w:cs="Arial"/>
          <w:sz w:val="24"/>
          <w:szCs w:val="24"/>
        </w:rPr>
        <w:t xml:space="preserve">Em não havendo a manifestação dos órgãos responsáveis no prazo referido no </w:t>
      </w:r>
      <w:r w:rsidRPr="005D0AD1">
        <w:rPr>
          <w:rFonts w:ascii="Cambria" w:hAnsi="Cambria" w:cs="Arial"/>
          <w:i/>
          <w:sz w:val="24"/>
          <w:szCs w:val="24"/>
        </w:rPr>
        <w:t>caput</w:t>
      </w:r>
      <w:r w:rsidRPr="005D0AD1">
        <w:rPr>
          <w:rFonts w:ascii="Cambria" w:hAnsi="Cambria" w:cs="Arial"/>
          <w:sz w:val="24"/>
          <w:szCs w:val="24"/>
        </w:rPr>
        <w:t>, o Município expedirá imediatamente a Licença de Instalação de Infraestrutura de Suporte para Estação Transmissora de Radiocomunicação – ETR, baseado nas informações prestadas pela Detentora, com as respectivas Anotações de Responsabilidade Técnica, e no atestado técnico ou termo de responsabilidade técnica atestando que os elementos que compõem a Infraestrutura de Suporte para Estação Transmissora de Radiocomunicação – ETR atendem a legislação em vigor.</w:t>
      </w:r>
    </w:p>
    <w:p w14:paraId="4325BBA9" w14:textId="77777777" w:rsidR="00443142" w:rsidRPr="005D0AD1" w:rsidRDefault="00443142" w:rsidP="00705C90">
      <w:pPr>
        <w:pStyle w:val="Corpodetexto"/>
        <w:spacing w:after="0" w:line="240" w:lineRule="auto"/>
        <w:ind w:left="1758" w:right="1809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5D0AD1">
        <w:rPr>
          <w:rFonts w:ascii="Cambria" w:hAnsi="Cambria" w:cs="Arial"/>
          <w:b/>
          <w:bCs/>
          <w:sz w:val="24"/>
          <w:szCs w:val="24"/>
          <w:u w:val="single"/>
        </w:rPr>
        <w:t>CAPÍTULO III</w:t>
      </w:r>
    </w:p>
    <w:p w14:paraId="199D1365" w14:textId="574C702D" w:rsidR="00443142" w:rsidRPr="005D0AD1" w:rsidRDefault="00443142" w:rsidP="005D0AD1">
      <w:pPr>
        <w:pStyle w:val="Corpodetexto"/>
        <w:spacing w:after="0" w:line="240" w:lineRule="auto"/>
        <w:ind w:left="1560" w:right="1808" w:hanging="567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5D0AD1">
        <w:rPr>
          <w:rFonts w:ascii="Cambria" w:hAnsi="Cambria" w:cs="Arial"/>
          <w:b/>
          <w:bCs/>
          <w:sz w:val="24"/>
          <w:szCs w:val="24"/>
          <w:u w:val="single"/>
        </w:rPr>
        <w:t>DAS RESTRIÇÕES DE INSTALAÇÃO E OCUPAÇÃO DO SOLO</w:t>
      </w:r>
    </w:p>
    <w:p w14:paraId="2A785946" w14:textId="77777777" w:rsidR="005D0AD1" w:rsidRPr="005D0AD1" w:rsidRDefault="005D0AD1" w:rsidP="00C67425">
      <w:pPr>
        <w:pStyle w:val="Corpodetexto"/>
        <w:spacing w:after="0" w:line="240" w:lineRule="auto"/>
        <w:ind w:left="1701" w:right="1808" w:hanging="283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</w:p>
    <w:p w14:paraId="39FDCABB" w14:textId="7F340B78" w:rsidR="00443142" w:rsidRPr="005D0AD1" w:rsidRDefault="00443142" w:rsidP="00705C90">
      <w:pPr>
        <w:pStyle w:val="Corpodetexto"/>
        <w:spacing w:before="183" w:line="240" w:lineRule="auto"/>
        <w:ind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b/>
          <w:sz w:val="24"/>
          <w:szCs w:val="24"/>
        </w:rPr>
        <w:t xml:space="preserve">Art. 8º </w:t>
      </w:r>
      <w:r w:rsidR="00980BFF">
        <w:rPr>
          <w:rFonts w:ascii="Cambria" w:hAnsi="Cambria" w:cs="Arial"/>
          <w:b/>
          <w:sz w:val="24"/>
          <w:szCs w:val="24"/>
        </w:rPr>
        <w:t xml:space="preserve">- </w:t>
      </w:r>
      <w:r w:rsidRPr="005D0AD1">
        <w:rPr>
          <w:rFonts w:ascii="Cambria" w:hAnsi="Cambria" w:cs="Arial"/>
          <w:sz w:val="24"/>
          <w:szCs w:val="24"/>
        </w:rPr>
        <w:t>Visando à proteção da paisagem urbana a instalação da Infraestrutura de Suporte para Estação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Transmissora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Radiocomunicação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–</w:t>
      </w:r>
      <w:r w:rsidRPr="005D0AD1">
        <w:rPr>
          <w:rFonts w:ascii="Cambria" w:hAnsi="Cambria" w:cs="Arial"/>
          <w:spacing w:val="-2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ETR,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ETR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móvel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ETR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pequeno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porte,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em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bens privados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ou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bens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públicos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uso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especial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ou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dominiais,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deverá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atender</w:t>
      </w:r>
      <w:r w:rsidRPr="005D0AD1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distância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1,5m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(um metro e cinquenta centímetros) do alinhamento frontal, das divisas laterais e de fundos, em relação às divisas do imóvel ocupado, contados a partir do eixo para a instalação de postes ou da face externa da base para a instalação de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torres.</w:t>
      </w:r>
    </w:p>
    <w:p w14:paraId="585734E2" w14:textId="11174583" w:rsidR="00443142" w:rsidRPr="005D0AD1" w:rsidRDefault="00443142" w:rsidP="00443142">
      <w:pPr>
        <w:pStyle w:val="Corpodetexto"/>
        <w:spacing w:before="158" w:line="259" w:lineRule="auto"/>
        <w:ind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 xml:space="preserve">§1º </w:t>
      </w:r>
      <w:r w:rsidR="00980BFF">
        <w:rPr>
          <w:rFonts w:ascii="Cambria" w:hAnsi="Cambria" w:cs="Arial"/>
          <w:sz w:val="24"/>
          <w:szCs w:val="24"/>
        </w:rPr>
        <w:t xml:space="preserve">- </w:t>
      </w:r>
      <w:r w:rsidRPr="005D0AD1">
        <w:rPr>
          <w:rFonts w:ascii="Cambria" w:hAnsi="Cambria" w:cs="Arial"/>
          <w:sz w:val="24"/>
          <w:szCs w:val="24"/>
        </w:rPr>
        <w:t>Poderá ser autorizada a instalação de Infraestrutura de Suporte para Estação Transmissora de Radiocomunicação – ETR, ETR móvel e ETR de pequeno porte desobrigadas das limitações previstas neste artigo, nos casos de impossibilidade técnica para prestação dos serviços, compatíveis com a qualidade exigida pela União, devidamente justificada junto ao órgão municipal competente, mediante laudo que justifique detalhadamente a necessidade de instalação e os prejuízos pela falta de cobertura no local.</w:t>
      </w:r>
    </w:p>
    <w:p w14:paraId="2494B0D9" w14:textId="54F61F1E" w:rsidR="00443142" w:rsidRPr="005D0AD1" w:rsidRDefault="00443142" w:rsidP="00443142">
      <w:pPr>
        <w:pStyle w:val="Corpodetexto"/>
        <w:spacing w:before="158" w:line="259" w:lineRule="auto"/>
        <w:ind w:right="116"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§2º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="00980BFF">
        <w:rPr>
          <w:rFonts w:ascii="Cambria" w:hAnsi="Cambria" w:cs="Arial"/>
          <w:spacing w:val="-10"/>
          <w:sz w:val="24"/>
          <w:szCs w:val="24"/>
        </w:rPr>
        <w:t xml:space="preserve">- </w:t>
      </w:r>
      <w:r w:rsidRPr="005D0AD1">
        <w:rPr>
          <w:rFonts w:ascii="Cambria" w:hAnsi="Cambria" w:cs="Arial"/>
          <w:sz w:val="24"/>
          <w:szCs w:val="24"/>
        </w:rPr>
        <w:t>As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restrições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estabelecidas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no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i/>
          <w:sz w:val="24"/>
          <w:szCs w:val="24"/>
        </w:rPr>
        <w:t>Caput</w:t>
      </w:r>
      <w:r w:rsidRPr="005D0AD1">
        <w:rPr>
          <w:rFonts w:ascii="Cambria" w:hAnsi="Cambria" w:cs="Arial"/>
          <w:i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deste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artigo,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não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se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aplicam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à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Estação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Transmissora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 xml:space="preserve">de Radiocomunicação – ETR e à ETR de pequeno porte, edificados ou a edificar, implantadas 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no </w:t>
      </w:r>
      <w:r w:rsidRPr="005D0AD1">
        <w:rPr>
          <w:rFonts w:ascii="Cambria" w:hAnsi="Cambria" w:cs="Arial"/>
          <w:sz w:val="24"/>
          <w:szCs w:val="24"/>
        </w:rPr>
        <w:t>topo de</w:t>
      </w:r>
      <w:r w:rsidRPr="005D0AD1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edificações.</w:t>
      </w:r>
    </w:p>
    <w:p w14:paraId="77513A23" w14:textId="3648CD50" w:rsidR="00443142" w:rsidRPr="005D0AD1" w:rsidRDefault="00443142" w:rsidP="00443142">
      <w:pPr>
        <w:pStyle w:val="Corpodetexto"/>
        <w:ind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b/>
          <w:sz w:val="24"/>
          <w:szCs w:val="24"/>
        </w:rPr>
        <w:t xml:space="preserve">Art. 9º </w:t>
      </w:r>
      <w:r w:rsidR="00156247">
        <w:rPr>
          <w:rFonts w:ascii="Cambria" w:hAnsi="Cambria" w:cs="Arial"/>
          <w:b/>
          <w:sz w:val="24"/>
          <w:szCs w:val="24"/>
        </w:rPr>
        <w:t xml:space="preserve">- </w:t>
      </w:r>
      <w:r w:rsidRPr="005D0AD1">
        <w:rPr>
          <w:rFonts w:ascii="Cambria" w:hAnsi="Cambria" w:cs="Arial"/>
          <w:sz w:val="24"/>
          <w:szCs w:val="24"/>
        </w:rPr>
        <w:t>A instalação de abrigos de equipamentos da Estação Transmissora de Radiocomunicação – ETR é admitida, desde que respeitada à distância de 1,5m (um metro e meio) das divisas do lote.</w:t>
      </w:r>
    </w:p>
    <w:p w14:paraId="02305198" w14:textId="5CEC7867" w:rsidR="00443142" w:rsidRPr="005D0AD1" w:rsidRDefault="00443142" w:rsidP="00443142">
      <w:pPr>
        <w:pStyle w:val="Corpodetexto"/>
        <w:spacing w:before="165" w:line="259" w:lineRule="auto"/>
        <w:ind w:right="114"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b/>
          <w:sz w:val="24"/>
          <w:szCs w:val="24"/>
        </w:rPr>
        <w:lastRenderedPageBreak/>
        <w:t>Art. 10</w:t>
      </w:r>
      <w:r w:rsidR="00156247">
        <w:rPr>
          <w:rFonts w:ascii="Cambria" w:hAnsi="Cambria" w:cs="Arial"/>
          <w:b/>
          <w:sz w:val="24"/>
          <w:szCs w:val="24"/>
        </w:rPr>
        <w:t xml:space="preserve"> -</w:t>
      </w:r>
      <w:r w:rsidRPr="005D0AD1">
        <w:rPr>
          <w:rFonts w:ascii="Cambria" w:hAnsi="Cambria" w:cs="Arial"/>
          <w:b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 instalação de Infraestrutura de Suporte para Estação Transmissora de Radiocomunicação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–</w:t>
      </w:r>
      <w:r w:rsidRPr="005D0AD1">
        <w:rPr>
          <w:rFonts w:ascii="Cambria" w:hAnsi="Cambria" w:cs="Arial"/>
          <w:spacing w:val="-2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ETR</w:t>
      </w:r>
      <w:r w:rsidRPr="005D0AD1">
        <w:rPr>
          <w:rFonts w:ascii="Cambria" w:hAnsi="Cambria" w:cs="Arial"/>
          <w:spacing w:val="-1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</w:t>
      </w:r>
      <w:r w:rsidRPr="005D0AD1">
        <w:rPr>
          <w:rFonts w:ascii="Cambria" w:hAnsi="Cambria" w:cs="Arial"/>
          <w:spacing w:val="-1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ETR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pequeno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porte,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com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containers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mastros,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no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topo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fachadas de edificações, obedecerão às limitações das divisas do terreno que contém o imóvel, não podendo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ter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projeção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vertical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que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ultrapasse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limite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da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edificação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existente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para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lote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vizinho, quando a edificação ocupar todo o lote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próprio.</w:t>
      </w:r>
    </w:p>
    <w:p w14:paraId="12B6F7E2" w14:textId="59D64FA4" w:rsidR="00443142" w:rsidRPr="005D0AD1" w:rsidRDefault="00443142" w:rsidP="00443142">
      <w:pPr>
        <w:pStyle w:val="Corpodetexto"/>
        <w:spacing w:before="157" w:line="259" w:lineRule="auto"/>
        <w:ind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b/>
          <w:sz w:val="24"/>
          <w:szCs w:val="24"/>
        </w:rPr>
        <w:t>Art. 11</w:t>
      </w:r>
      <w:r w:rsidR="00156247">
        <w:rPr>
          <w:rFonts w:ascii="Cambria" w:hAnsi="Cambria" w:cs="Arial"/>
          <w:b/>
          <w:sz w:val="24"/>
          <w:szCs w:val="24"/>
        </w:rPr>
        <w:t xml:space="preserve"> - </w:t>
      </w:r>
      <w:r w:rsidRPr="005D0AD1">
        <w:rPr>
          <w:rFonts w:ascii="Cambria" w:hAnsi="Cambria" w:cs="Arial"/>
          <w:b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Os equipamentos que compõem a Estação Transmissora de Radiocomunicação - ETR deverão receber, se necessário, tratamento acústico para que o ruído não ultrapasse os limites máximos estabelecidos em legislação pertinente.</w:t>
      </w:r>
    </w:p>
    <w:p w14:paraId="492B7952" w14:textId="77777777" w:rsidR="00156247" w:rsidRDefault="00156247" w:rsidP="00443142">
      <w:pPr>
        <w:pStyle w:val="Corpodetexto"/>
        <w:spacing w:before="37" w:line="259" w:lineRule="auto"/>
        <w:ind w:right="118" w:firstLine="2268"/>
        <w:jc w:val="both"/>
        <w:rPr>
          <w:rFonts w:ascii="Cambria" w:hAnsi="Cambria" w:cs="Arial"/>
          <w:b/>
          <w:sz w:val="24"/>
          <w:szCs w:val="24"/>
        </w:rPr>
      </w:pPr>
    </w:p>
    <w:p w14:paraId="7E16F9A1" w14:textId="23DA121D" w:rsidR="005D0AD1" w:rsidRPr="005D0AD1" w:rsidRDefault="00443142" w:rsidP="00156247">
      <w:pPr>
        <w:pStyle w:val="Corpodetexto"/>
        <w:spacing w:before="37" w:line="259" w:lineRule="auto"/>
        <w:ind w:right="118" w:firstLine="2268"/>
        <w:jc w:val="both"/>
        <w:rPr>
          <w:rFonts w:ascii="Cambria" w:hAnsi="Cambria" w:cs="Arial"/>
          <w:b/>
          <w:bCs/>
          <w:sz w:val="24"/>
          <w:szCs w:val="24"/>
          <w:u w:val="single"/>
        </w:rPr>
      </w:pPr>
      <w:r w:rsidRPr="005D0AD1">
        <w:rPr>
          <w:rFonts w:ascii="Cambria" w:hAnsi="Cambria" w:cs="Arial"/>
          <w:b/>
          <w:sz w:val="24"/>
          <w:szCs w:val="24"/>
        </w:rPr>
        <w:t>Art. 12</w:t>
      </w:r>
      <w:r w:rsidR="00156247">
        <w:rPr>
          <w:rFonts w:ascii="Cambria" w:hAnsi="Cambria" w:cs="Arial"/>
          <w:b/>
          <w:sz w:val="24"/>
          <w:szCs w:val="24"/>
        </w:rPr>
        <w:t xml:space="preserve"> -</w:t>
      </w:r>
      <w:r w:rsidRPr="005D0AD1">
        <w:rPr>
          <w:rFonts w:ascii="Cambria" w:hAnsi="Cambria" w:cs="Arial"/>
          <w:b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 compartilhamento das Infraestruturas de Suporte pelas prestadoras de serviços de telecomunicações que utilizam estações transmissoras de radiocomunicação observará as disposições das regulamentações federais pertinentes.</w:t>
      </w:r>
    </w:p>
    <w:p w14:paraId="344EF62C" w14:textId="66058D9F" w:rsidR="00443142" w:rsidRPr="005D0AD1" w:rsidRDefault="00443142" w:rsidP="00705C90">
      <w:pPr>
        <w:pStyle w:val="Corpodetexto"/>
        <w:spacing w:after="0" w:line="240" w:lineRule="auto"/>
        <w:ind w:left="1794" w:right="1807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5D0AD1">
        <w:rPr>
          <w:rFonts w:ascii="Cambria" w:hAnsi="Cambria" w:cs="Arial"/>
          <w:b/>
          <w:bCs/>
          <w:sz w:val="24"/>
          <w:szCs w:val="24"/>
          <w:u w:val="single"/>
        </w:rPr>
        <w:t>CAPÍTULO IV</w:t>
      </w:r>
    </w:p>
    <w:p w14:paraId="5446C93B" w14:textId="527392C5" w:rsidR="00443142" w:rsidRPr="005D0AD1" w:rsidRDefault="00443142" w:rsidP="00705C90">
      <w:pPr>
        <w:pStyle w:val="Corpodetexto"/>
        <w:spacing w:after="0" w:line="240" w:lineRule="auto"/>
        <w:ind w:left="1793" w:right="1808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5D0AD1">
        <w:rPr>
          <w:rFonts w:ascii="Cambria" w:hAnsi="Cambria" w:cs="Arial"/>
          <w:b/>
          <w:bCs/>
          <w:sz w:val="24"/>
          <w:szCs w:val="24"/>
          <w:u w:val="single"/>
        </w:rPr>
        <w:t>DA FISCALIZAÇÃO E DAS PENALIDADES</w:t>
      </w:r>
    </w:p>
    <w:p w14:paraId="36D25E04" w14:textId="77777777" w:rsidR="005D0AD1" w:rsidRPr="005D0AD1" w:rsidRDefault="005D0AD1" w:rsidP="00705C90">
      <w:pPr>
        <w:pStyle w:val="Corpodetexto"/>
        <w:spacing w:after="0" w:line="240" w:lineRule="auto"/>
        <w:ind w:left="1793" w:right="1808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</w:p>
    <w:p w14:paraId="3AA2AEB5" w14:textId="6147BFC7" w:rsidR="00443142" w:rsidRPr="005D0AD1" w:rsidRDefault="00443142" w:rsidP="00443142">
      <w:pPr>
        <w:pStyle w:val="Corpodetexto"/>
        <w:spacing w:before="180" w:line="259" w:lineRule="auto"/>
        <w:ind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b/>
          <w:sz w:val="24"/>
          <w:szCs w:val="24"/>
        </w:rPr>
        <w:t>Art. 13</w:t>
      </w:r>
      <w:r w:rsidR="00156247">
        <w:rPr>
          <w:rFonts w:ascii="Cambria" w:hAnsi="Cambria" w:cs="Arial"/>
          <w:b/>
          <w:sz w:val="24"/>
          <w:szCs w:val="24"/>
        </w:rPr>
        <w:t xml:space="preserve"> - </w:t>
      </w:r>
      <w:r w:rsidRPr="005D0AD1">
        <w:rPr>
          <w:rFonts w:ascii="Cambria" w:hAnsi="Cambria" w:cs="Arial"/>
          <w:b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Nenhuma Estação Transmissora de Radiocomunicação – ETR, ETR móvel e ETR de pequeno porte poderá ser instalada sem a prévia licença ou de cadastro tratado nesta lei, ressalvada a exceção contida no art. 6º.</w:t>
      </w:r>
    </w:p>
    <w:p w14:paraId="0E151A2B" w14:textId="572F8714" w:rsidR="00443142" w:rsidRPr="005D0AD1" w:rsidRDefault="00443142" w:rsidP="00443142">
      <w:pPr>
        <w:pStyle w:val="Corpodetexto"/>
        <w:spacing w:line="259" w:lineRule="auto"/>
        <w:ind w:right="113"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b/>
          <w:sz w:val="24"/>
          <w:szCs w:val="24"/>
        </w:rPr>
        <w:t>Art. 14</w:t>
      </w:r>
      <w:r w:rsidR="00156247">
        <w:rPr>
          <w:rFonts w:ascii="Cambria" w:hAnsi="Cambria" w:cs="Arial"/>
          <w:b/>
          <w:sz w:val="24"/>
          <w:szCs w:val="24"/>
        </w:rPr>
        <w:t xml:space="preserve"> - </w:t>
      </w:r>
      <w:r w:rsidRPr="005D0AD1">
        <w:rPr>
          <w:rFonts w:ascii="Cambria" w:hAnsi="Cambria" w:cs="Arial"/>
          <w:b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Compete à Secretaria Mun</w:t>
      </w:r>
      <w:r w:rsidR="00C67425" w:rsidRPr="005D0AD1">
        <w:rPr>
          <w:rFonts w:ascii="Cambria" w:hAnsi="Cambria" w:cs="Arial"/>
          <w:sz w:val="24"/>
          <w:szCs w:val="24"/>
        </w:rPr>
        <w:t>i</w:t>
      </w:r>
      <w:r w:rsidRPr="005D0AD1">
        <w:rPr>
          <w:rFonts w:ascii="Cambria" w:hAnsi="Cambria" w:cs="Arial"/>
          <w:sz w:val="24"/>
          <w:szCs w:val="24"/>
        </w:rPr>
        <w:t xml:space="preserve">cipal de Governo do Município de </w:t>
      </w:r>
      <w:r w:rsidR="00CA13E4" w:rsidRPr="005D0AD1">
        <w:rPr>
          <w:rFonts w:ascii="Cambria" w:hAnsi="Cambria" w:cs="Arial"/>
          <w:sz w:val="24"/>
          <w:szCs w:val="24"/>
        </w:rPr>
        <w:t>Monte Azul Paulista</w:t>
      </w:r>
      <w:r w:rsidRPr="005D0AD1">
        <w:rPr>
          <w:rFonts w:ascii="Cambria" w:hAnsi="Cambria" w:cs="Arial"/>
          <w:sz w:val="24"/>
          <w:szCs w:val="24"/>
        </w:rPr>
        <w:t>/SP a ação fiscalizatória referente ao atendimento das normas previstas nesta lei, a qual deverá ser desenvolvida de ofício ou mediante notícia de irregularidade, observado o procedimento estabelecido neste capítulo.</w:t>
      </w:r>
    </w:p>
    <w:p w14:paraId="5A9990E0" w14:textId="3363FE4C" w:rsidR="00443142" w:rsidRPr="005D0AD1" w:rsidRDefault="00443142" w:rsidP="00443142">
      <w:pPr>
        <w:pStyle w:val="Corpodetexto"/>
        <w:spacing w:line="259" w:lineRule="auto"/>
        <w:ind w:right="112"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b/>
          <w:sz w:val="24"/>
          <w:szCs w:val="24"/>
        </w:rPr>
        <w:t>Art. 15</w:t>
      </w:r>
      <w:r w:rsidR="00780B46">
        <w:rPr>
          <w:rFonts w:ascii="Cambria" w:hAnsi="Cambria" w:cs="Arial"/>
          <w:b/>
          <w:sz w:val="24"/>
          <w:szCs w:val="24"/>
        </w:rPr>
        <w:t xml:space="preserve"> -</w:t>
      </w:r>
      <w:r w:rsidRPr="005D0AD1">
        <w:rPr>
          <w:rFonts w:ascii="Cambria" w:hAnsi="Cambria" w:cs="Arial"/>
          <w:b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Constatado o desatendimento das obrigações e exigências legais, a detentora ficará sujeita às seguintes medidas:</w:t>
      </w:r>
    </w:p>
    <w:p w14:paraId="5057D67D" w14:textId="555DF63C" w:rsidR="00443142" w:rsidRPr="005D0AD1" w:rsidRDefault="00443142" w:rsidP="00443142">
      <w:pPr>
        <w:pStyle w:val="PargrafodaLista"/>
        <w:widowControl w:val="0"/>
        <w:numPr>
          <w:ilvl w:val="0"/>
          <w:numId w:val="43"/>
        </w:numPr>
        <w:tabs>
          <w:tab w:val="left" w:pos="201"/>
        </w:tabs>
        <w:autoSpaceDE w:val="0"/>
        <w:autoSpaceDN w:val="0"/>
        <w:spacing w:before="159" w:after="0" w:line="259" w:lineRule="auto"/>
        <w:ind w:right="115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-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="00156247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no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caso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ETR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previamente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licenciada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ETR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móvel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ou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ETR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pequeno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porte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previamente cadastrados:</w:t>
      </w:r>
    </w:p>
    <w:p w14:paraId="54CC4F94" w14:textId="77777777" w:rsidR="00443142" w:rsidRPr="005D0AD1" w:rsidRDefault="00443142" w:rsidP="00443142">
      <w:pPr>
        <w:pStyle w:val="PargrafodaLista"/>
        <w:widowControl w:val="0"/>
        <w:numPr>
          <w:ilvl w:val="0"/>
          <w:numId w:val="42"/>
        </w:numPr>
        <w:tabs>
          <w:tab w:val="left" w:pos="321"/>
        </w:tabs>
        <w:autoSpaceDE w:val="0"/>
        <w:autoSpaceDN w:val="0"/>
        <w:spacing w:before="160" w:after="0" w:line="259" w:lineRule="auto"/>
        <w:ind w:right="111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intimação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para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remoção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ou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regularização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no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prazo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30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(trinta)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dias,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contado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da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data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do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seu recebimento;</w:t>
      </w:r>
    </w:p>
    <w:p w14:paraId="3D15B642" w14:textId="3A5320D4" w:rsidR="00443142" w:rsidRPr="005D0AD1" w:rsidRDefault="00443142" w:rsidP="00443142">
      <w:pPr>
        <w:pStyle w:val="PargrafodaLista"/>
        <w:widowControl w:val="0"/>
        <w:numPr>
          <w:ilvl w:val="0"/>
          <w:numId w:val="42"/>
        </w:numPr>
        <w:tabs>
          <w:tab w:val="left" w:pos="326"/>
        </w:tabs>
        <w:autoSpaceDE w:val="0"/>
        <w:autoSpaceDN w:val="0"/>
        <w:spacing w:before="162" w:after="0" w:line="266" w:lineRule="auto"/>
        <w:ind w:right="113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w w:val="95"/>
          <w:sz w:val="24"/>
          <w:szCs w:val="24"/>
        </w:rPr>
        <w:t>não</w:t>
      </w:r>
      <w:r w:rsidRPr="005D0AD1">
        <w:rPr>
          <w:rFonts w:ascii="Cambria" w:hAnsi="Cambria" w:cs="Arial"/>
          <w:spacing w:val="-29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atendida</w:t>
      </w:r>
      <w:r w:rsidRPr="005D0AD1">
        <w:rPr>
          <w:rFonts w:ascii="Cambria" w:hAnsi="Cambria" w:cs="Arial"/>
          <w:spacing w:val="-28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a</w:t>
      </w:r>
      <w:r w:rsidRPr="005D0AD1">
        <w:rPr>
          <w:rFonts w:ascii="Cambria" w:hAnsi="Cambria" w:cs="Arial"/>
          <w:spacing w:val="-29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intimação</w:t>
      </w:r>
      <w:r w:rsidRPr="005D0AD1">
        <w:rPr>
          <w:rFonts w:ascii="Cambria" w:hAnsi="Cambria" w:cs="Arial"/>
          <w:spacing w:val="-27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de</w:t>
      </w:r>
      <w:r w:rsidRPr="005D0AD1">
        <w:rPr>
          <w:rFonts w:ascii="Cambria" w:hAnsi="Cambria" w:cs="Arial"/>
          <w:spacing w:val="-27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que</w:t>
      </w:r>
      <w:r w:rsidRPr="005D0AD1">
        <w:rPr>
          <w:rFonts w:ascii="Cambria" w:hAnsi="Cambria" w:cs="Arial"/>
          <w:spacing w:val="-29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trata</w:t>
      </w:r>
      <w:r w:rsidRPr="005D0AD1">
        <w:rPr>
          <w:rFonts w:ascii="Cambria" w:hAnsi="Cambria" w:cs="Arial"/>
          <w:spacing w:val="-29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a</w:t>
      </w:r>
      <w:r w:rsidRPr="005D0AD1">
        <w:rPr>
          <w:rFonts w:ascii="Cambria" w:hAnsi="Cambria" w:cs="Arial"/>
          <w:spacing w:val="-28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alínea</w:t>
      </w:r>
      <w:r w:rsidRPr="005D0AD1">
        <w:rPr>
          <w:rFonts w:ascii="Cambria" w:hAnsi="Cambria" w:cs="Arial"/>
          <w:spacing w:val="-30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“a”</w:t>
      </w:r>
      <w:r w:rsidRPr="005D0AD1">
        <w:rPr>
          <w:rFonts w:ascii="Cambria" w:hAnsi="Cambria" w:cs="Arial"/>
          <w:spacing w:val="-26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deste</w:t>
      </w:r>
      <w:r w:rsidRPr="005D0AD1">
        <w:rPr>
          <w:rFonts w:ascii="Cambria" w:hAnsi="Cambria" w:cs="Arial"/>
          <w:spacing w:val="-30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inciso,</w:t>
      </w:r>
      <w:r w:rsidRPr="005D0AD1">
        <w:rPr>
          <w:rFonts w:ascii="Cambria" w:hAnsi="Cambria" w:cs="Arial"/>
          <w:spacing w:val="-29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nova</w:t>
      </w:r>
      <w:r w:rsidRPr="005D0AD1">
        <w:rPr>
          <w:rFonts w:ascii="Cambria" w:hAnsi="Cambria" w:cs="Arial"/>
          <w:spacing w:val="-28"/>
          <w:w w:val="95"/>
          <w:sz w:val="24"/>
          <w:szCs w:val="24"/>
        </w:rPr>
        <w:t xml:space="preserve"> </w:t>
      </w:r>
      <w:r w:rsidR="00780B46">
        <w:rPr>
          <w:rFonts w:ascii="Cambria" w:hAnsi="Cambria" w:cs="Arial"/>
          <w:spacing w:val="-28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intimação</w:t>
      </w:r>
      <w:r w:rsidRPr="005D0AD1">
        <w:rPr>
          <w:rFonts w:ascii="Cambria" w:hAnsi="Cambria" w:cs="Arial"/>
          <w:spacing w:val="-30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para</w:t>
      </w:r>
      <w:r w:rsidRPr="005D0AD1">
        <w:rPr>
          <w:rFonts w:ascii="Cambria" w:hAnsi="Cambria" w:cs="Arial"/>
          <w:spacing w:val="-28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a</w:t>
      </w:r>
      <w:r w:rsidRPr="005D0AD1">
        <w:rPr>
          <w:rFonts w:ascii="Cambria" w:hAnsi="Cambria" w:cs="Arial"/>
          <w:spacing w:val="-29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 xml:space="preserve">retirada </w:t>
      </w:r>
      <w:r w:rsidRPr="005D0AD1">
        <w:rPr>
          <w:rFonts w:ascii="Cambria" w:hAnsi="Cambria" w:cs="Arial"/>
          <w:sz w:val="24"/>
          <w:szCs w:val="24"/>
        </w:rPr>
        <w:t>da instalação no prazo de 30 (trinta) dias, contado da data do seu recebimento, com a concomitante</w:t>
      </w:r>
      <w:r w:rsidRPr="005D0AD1">
        <w:rPr>
          <w:rFonts w:ascii="Cambria" w:hAnsi="Cambria" w:cs="Arial"/>
          <w:spacing w:val="-3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aplicação</w:t>
      </w:r>
      <w:r w:rsidRPr="005D0AD1">
        <w:rPr>
          <w:rFonts w:ascii="Cambria" w:hAnsi="Cambria" w:cs="Arial"/>
          <w:spacing w:val="-3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3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multa</w:t>
      </w:r>
      <w:r w:rsidRPr="005D0AD1">
        <w:rPr>
          <w:rFonts w:ascii="Cambria" w:hAnsi="Cambria" w:cs="Arial"/>
          <w:spacing w:val="-3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no</w:t>
      </w:r>
      <w:r w:rsidRPr="005D0AD1">
        <w:rPr>
          <w:rFonts w:ascii="Cambria" w:hAnsi="Cambria" w:cs="Arial"/>
          <w:spacing w:val="-3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valor</w:t>
      </w:r>
      <w:r w:rsidRPr="005D0AD1">
        <w:rPr>
          <w:rFonts w:ascii="Cambria" w:hAnsi="Cambria" w:cs="Arial"/>
          <w:spacing w:val="-3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estipulado</w:t>
      </w:r>
      <w:r w:rsidRPr="005D0AD1">
        <w:rPr>
          <w:rFonts w:ascii="Cambria" w:hAnsi="Cambria" w:cs="Arial"/>
          <w:spacing w:val="-3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no</w:t>
      </w:r>
      <w:r w:rsidRPr="005D0AD1">
        <w:rPr>
          <w:rFonts w:ascii="Cambria" w:hAnsi="Cambria" w:cs="Arial"/>
          <w:spacing w:val="-3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inciso</w:t>
      </w:r>
      <w:r w:rsidRPr="005D0AD1">
        <w:rPr>
          <w:rFonts w:ascii="Cambria" w:hAnsi="Cambria" w:cs="Arial"/>
          <w:spacing w:val="-3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III</w:t>
      </w:r>
      <w:r w:rsidR="00780B46">
        <w:rPr>
          <w:rFonts w:ascii="Cambria" w:hAnsi="Cambria" w:cs="Arial"/>
          <w:sz w:val="24"/>
          <w:szCs w:val="24"/>
        </w:rPr>
        <w:t xml:space="preserve"> </w:t>
      </w:r>
      <w:r w:rsidRPr="005D0AD1">
        <w:rPr>
          <w:rFonts w:ascii="Cambria" w:hAnsi="Cambria" w:cs="Arial"/>
          <w:spacing w:val="-3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do</w:t>
      </w:r>
      <w:r w:rsidRPr="005D0AD1">
        <w:rPr>
          <w:rFonts w:ascii="Cambria" w:hAnsi="Cambria" w:cs="Arial"/>
          <w:spacing w:val="-3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“caput”</w:t>
      </w:r>
      <w:r w:rsidRPr="005D0AD1">
        <w:rPr>
          <w:rFonts w:ascii="Cambria" w:hAnsi="Cambria" w:cs="Arial"/>
          <w:spacing w:val="-3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deste</w:t>
      </w:r>
      <w:r w:rsidRPr="005D0AD1">
        <w:rPr>
          <w:rFonts w:ascii="Cambria" w:hAnsi="Cambria" w:cs="Arial"/>
          <w:spacing w:val="-3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artigo;</w:t>
      </w:r>
    </w:p>
    <w:p w14:paraId="04FDE57C" w14:textId="77777777" w:rsidR="00443142" w:rsidRPr="005D0AD1" w:rsidRDefault="00443142" w:rsidP="00443142">
      <w:pPr>
        <w:pStyle w:val="PargrafodaLista"/>
        <w:widowControl w:val="0"/>
        <w:numPr>
          <w:ilvl w:val="0"/>
          <w:numId w:val="43"/>
        </w:numPr>
        <w:tabs>
          <w:tab w:val="left" w:pos="275"/>
        </w:tabs>
        <w:autoSpaceDE w:val="0"/>
        <w:autoSpaceDN w:val="0"/>
        <w:spacing w:before="167" w:after="0" w:line="259" w:lineRule="auto"/>
        <w:ind w:right="113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– no caso de ETR, ETR móvel ou ETR de pequeno porte instalada sem a prévia licença ou de cadastro tratado nesta</w:t>
      </w:r>
      <w:r w:rsidRPr="005D0AD1">
        <w:rPr>
          <w:rFonts w:ascii="Cambria" w:hAnsi="Cambria" w:cs="Arial"/>
          <w:spacing w:val="-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lei:</w:t>
      </w:r>
    </w:p>
    <w:p w14:paraId="1B5981EB" w14:textId="3F9854D7" w:rsidR="00443142" w:rsidRPr="005D0AD1" w:rsidRDefault="00443142" w:rsidP="00443142">
      <w:pPr>
        <w:pStyle w:val="PargrafodaLista"/>
        <w:widowControl w:val="0"/>
        <w:numPr>
          <w:ilvl w:val="0"/>
          <w:numId w:val="41"/>
        </w:numPr>
        <w:tabs>
          <w:tab w:val="left" w:pos="321"/>
        </w:tabs>
        <w:autoSpaceDE w:val="0"/>
        <w:autoSpaceDN w:val="0"/>
        <w:spacing w:before="159" w:after="0" w:line="266" w:lineRule="auto"/>
        <w:ind w:right="111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intimação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para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remoção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ou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regularização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no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prazo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30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(trinta)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dias,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contado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da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data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do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 xml:space="preserve">seu </w:t>
      </w:r>
      <w:r w:rsidRPr="005D0AD1">
        <w:rPr>
          <w:rFonts w:ascii="Cambria" w:hAnsi="Cambria" w:cs="Arial"/>
          <w:w w:val="95"/>
          <w:sz w:val="24"/>
          <w:szCs w:val="24"/>
        </w:rPr>
        <w:t>recebimento,</w:t>
      </w:r>
      <w:r w:rsidRPr="005D0AD1">
        <w:rPr>
          <w:rFonts w:ascii="Cambria" w:hAnsi="Cambria" w:cs="Arial"/>
          <w:spacing w:val="-27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com</w:t>
      </w:r>
      <w:r w:rsidRPr="005D0AD1">
        <w:rPr>
          <w:rFonts w:ascii="Cambria" w:hAnsi="Cambria" w:cs="Arial"/>
          <w:spacing w:val="-26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a</w:t>
      </w:r>
      <w:r w:rsidRPr="005D0AD1">
        <w:rPr>
          <w:rFonts w:ascii="Cambria" w:hAnsi="Cambria" w:cs="Arial"/>
          <w:spacing w:val="-27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concomitante</w:t>
      </w:r>
      <w:r w:rsidRPr="005D0AD1">
        <w:rPr>
          <w:rFonts w:ascii="Cambria" w:hAnsi="Cambria" w:cs="Arial"/>
          <w:spacing w:val="-25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aplicação</w:t>
      </w:r>
      <w:r w:rsidRPr="005D0AD1">
        <w:rPr>
          <w:rFonts w:ascii="Cambria" w:hAnsi="Cambria" w:cs="Arial"/>
          <w:spacing w:val="-26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de</w:t>
      </w:r>
      <w:r w:rsidRPr="005D0AD1">
        <w:rPr>
          <w:rFonts w:ascii="Cambria" w:hAnsi="Cambria" w:cs="Arial"/>
          <w:spacing w:val="-28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multa</w:t>
      </w:r>
      <w:r w:rsidRPr="005D0AD1">
        <w:rPr>
          <w:rFonts w:ascii="Cambria" w:hAnsi="Cambria" w:cs="Arial"/>
          <w:spacing w:val="-30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no</w:t>
      </w:r>
      <w:r w:rsidRPr="005D0AD1">
        <w:rPr>
          <w:rFonts w:ascii="Cambria" w:hAnsi="Cambria" w:cs="Arial"/>
          <w:spacing w:val="-26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valor</w:t>
      </w:r>
      <w:r w:rsidRPr="005D0AD1">
        <w:rPr>
          <w:rFonts w:ascii="Cambria" w:hAnsi="Cambria" w:cs="Arial"/>
          <w:spacing w:val="-29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estipulado</w:t>
      </w:r>
      <w:r w:rsidRPr="005D0AD1">
        <w:rPr>
          <w:rFonts w:ascii="Cambria" w:hAnsi="Cambria" w:cs="Arial"/>
          <w:spacing w:val="-26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no</w:t>
      </w:r>
      <w:r w:rsidRPr="005D0AD1">
        <w:rPr>
          <w:rFonts w:ascii="Cambria" w:hAnsi="Cambria" w:cs="Arial"/>
          <w:spacing w:val="-26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inciso</w:t>
      </w:r>
      <w:r w:rsidRPr="005D0AD1">
        <w:rPr>
          <w:rFonts w:ascii="Cambria" w:hAnsi="Cambria" w:cs="Arial"/>
          <w:spacing w:val="-25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III</w:t>
      </w:r>
      <w:r w:rsidRPr="005D0AD1">
        <w:rPr>
          <w:rFonts w:ascii="Cambria" w:hAnsi="Cambria" w:cs="Arial"/>
          <w:spacing w:val="-28"/>
          <w:w w:val="95"/>
          <w:sz w:val="24"/>
          <w:szCs w:val="24"/>
        </w:rPr>
        <w:t xml:space="preserve"> </w:t>
      </w:r>
      <w:r w:rsidR="00047C4F">
        <w:rPr>
          <w:rFonts w:ascii="Cambria" w:hAnsi="Cambria" w:cs="Arial"/>
          <w:spacing w:val="-28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do</w:t>
      </w:r>
      <w:r w:rsidRPr="005D0AD1">
        <w:rPr>
          <w:rFonts w:ascii="Cambria" w:hAnsi="Cambria" w:cs="Arial"/>
          <w:spacing w:val="-26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 xml:space="preserve">“caput” </w:t>
      </w:r>
      <w:r w:rsidRPr="005D0AD1">
        <w:rPr>
          <w:rFonts w:ascii="Cambria" w:hAnsi="Cambria" w:cs="Arial"/>
          <w:sz w:val="24"/>
          <w:szCs w:val="24"/>
        </w:rPr>
        <w:t>deste artigo;</w:t>
      </w:r>
    </w:p>
    <w:p w14:paraId="53D9CCDE" w14:textId="77777777" w:rsidR="00443142" w:rsidRPr="005D0AD1" w:rsidRDefault="00443142" w:rsidP="00443142">
      <w:pPr>
        <w:pStyle w:val="PargrafodaLista"/>
        <w:widowControl w:val="0"/>
        <w:numPr>
          <w:ilvl w:val="0"/>
          <w:numId w:val="41"/>
        </w:numPr>
        <w:tabs>
          <w:tab w:val="left" w:pos="326"/>
        </w:tabs>
        <w:autoSpaceDE w:val="0"/>
        <w:autoSpaceDN w:val="0"/>
        <w:spacing w:before="153" w:after="0" w:line="259" w:lineRule="auto"/>
        <w:ind w:right="114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w w:val="95"/>
          <w:sz w:val="24"/>
          <w:szCs w:val="24"/>
        </w:rPr>
        <w:lastRenderedPageBreak/>
        <w:t>não</w:t>
      </w:r>
      <w:r w:rsidRPr="005D0AD1">
        <w:rPr>
          <w:rFonts w:ascii="Cambria" w:hAnsi="Cambria" w:cs="Arial"/>
          <w:spacing w:val="-15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atendida</w:t>
      </w:r>
      <w:r w:rsidRPr="005D0AD1">
        <w:rPr>
          <w:rFonts w:ascii="Cambria" w:hAnsi="Cambria" w:cs="Arial"/>
          <w:spacing w:val="-24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a</w:t>
      </w:r>
      <w:r w:rsidRPr="005D0AD1">
        <w:rPr>
          <w:rFonts w:ascii="Cambria" w:hAnsi="Cambria" w:cs="Arial"/>
          <w:spacing w:val="-26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intimação</w:t>
      </w:r>
      <w:r w:rsidRPr="005D0AD1">
        <w:rPr>
          <w:rFonts w:ascii="Cambria" w:hAnsi="Cambria" w:cs="Arial"/>
          <w:spacing w:val="-24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de</w:t>
      </w:r>
      <w:r w:rsidRPr="005D0AD1">
        <w:rPr>
          <w:rFonts w:ascii="Cambria" w:hAnsi="Cambria" w:cs="Arial"/>
          <w:spacing w:val="-23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que</w:t>
      </w:r>
      <w:r w:rsidRPr="005D0AD1">
        <w:rPr>
          <w:rFonts w:ascii="Cambria" w:hAnsi="Cambria" w:cs="Arial"/>
          <w:spacing w:val="-26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trata</w:t>
      </w:r>
      <w:r w:rsidRPr="005D0AD1">
        <w:rPr>
          <w:rFonts w:ascii="Cambria" w:hAnsi="Cambria" w:cs="Arial"/>
          <w:spacing w:val="-26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a</w:t>
      </w:r>
      <w:r w:rsidRPr="005D0AD1">
        <w:rPr>
          <w:rFonts w:ascii="Cambria" w:hAnsi="Cambria" w:cs="Arial"/>
          <w:spacing w:val="-24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alínea</w:t>
      </w:r>
      <w:r w:rsidRPr="005D0AD1">
        <w:rPr>
          <w:rFonts w:ascii="Cambria" w:hAnsi="Cambria" w:cs="Arial"/>
          <w:spacing w:val="-26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“a”</w:t>
      </w:r>
      <w:r w:rsidRPr="005D0AD1">
        <w:rPr>
          <w:rFonts w:ascii="Cambria" w:hAnsi="Cambria" w:cs="Arial"/>
          <w:spacing w:val="-24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deste</w:t>
      </w:r>
      <w:r w:rsidRPr="005D0AD1">
        <w:rPr>
          <w:rFonts w:ascii="Cambria" w:hAnsi="Cambria" w:cs="Arial"/>
          <w:spacing w:val="-26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inciso,</w:t>
      </w:r>
      <w:r w:rsidRPr="005D0AD1">
        <w:rPr>
          <w:rFonts w:ascii="Cambria" w:hAnsi="Cambria" w:cs="Arial"/>
          <w:spacing w:val="-26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nova</w:t>
      </w:r>
      <w:r w:rsidRPr="005D0AD1">
        <w:rPr>
          <w:rFonts w:ascii="Cambria" w:hAnsi="Cambria" w:cs="Arial"/>
          <w:spacing w:val="-24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intimação</w:t>
      </w:r>
      <w:r w:rsidRPr="005D0AD1">
        <w:rPr>
          <w:rFonts w:ascii="Cambria" w:hAnsi="Cambria" w:cs="Arial"/>
          <w:spacing w:val="-27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para</w:t>
      </w:r>
      <w:r w:rsidRPr="005D0AD1">
        <w:rPr>
          <w:rFonts w:ascii="Cambria" w:hAnsi="Cambria" w:cs="Arial"/>
          <w:spacing w:val="-24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>a</w:t>
      </w:r>
      <w:r w:rsidRPr="005D0AD1">
        <w:rPr>
          <w:rFonts w:ascii="Cambria" w:hAnsi="Cambria" w:cs="Arial"/>
          <w:spacing w:val="-26"/>
          <w:w w:val="95"/>
          <w:sz w:val="24"/>
          <w:szCs w:val="24"/>
        </w:rPr>
        <w:t xml:space="preserve"> </w:t>
      </w:r>
      <w:r w:rsidRPr="005D0AD1">
        <w:rPr>
          <w:rFonts w:ascii="Cambria" w:hAnsi="Cambria" w:cs="Arial"/>
          <w:w w:val="95"/>
          <w:sz w:val="24"/>
          <w:szCs w:val="24"/>
        </w:rPr>
        <w:t xml:space="preserve">retirada </w:t>
      </w:r>
      <w:r w:rsidRPr="005D0AD1">
        <w:rPr>
          <w:rFonts w:ascii="Cambria" w:hAnsi="Cambria" w:cs="Arial"/>
          <w:sz w:val="24"/>
          <w:szCs w:val="24"/>
        </w:rPr>
        <w:t>da instalação ou do equipamento no prazo de 30 (trinta) dias, contado da data do seu recebimento,</w:t>
      </w:r>
      <w:r w:rsidRPr="005D0AD1">
        <w:rPr>
          <w:rFonts w:ascii="Cambria" w:hAnsi="Cambria" w:cs="Arial"/>
          <w:spacing w:val="-1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com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concomitante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aplicação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1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multa</w:t>
      </w:r>
      <w:r w:rsidRPr="005D0AD1">
        <w:rPr>
          <w:rFonts w:ascii="Cambria" w:hAnsi="Cambria" w:cs="Arial"/>
          <w:spacing w:val="-1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no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valor</w:t>
      </w:r>
      <w:r w:rsidRPr="005D0AD1">
        <w:rPr>
          <w:rFonts w:ascii="Cambria" w:hAnsi="Cambria" w:cs="Arial"/>
          <w:spacing w:val="-1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estipulado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no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inciso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III</w:t>
      </w:r>
      <w:r w:rsidRPr="005D0AD1">
        <w:rPr>
          <w:rFonts w:ascii="Cambria" w:hAnsi="Cambria" w:cs="Arial"/>
          <w:spacing w:val="-1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do</w:t>
      </w:r>
      <w:r w:rsidRPr="005D0AD1">
        <w:rPr>
          <w:rFonts w:ascii="Cambria" w:hAnsi="Cambria" w:cs="Arial"/>
          <w:spacing w:val="-2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“caput” deste artigo;</w:t>
      </w:r>
    </w:p>
    <w:p w14:paraId="659538D6" w14:textId="77777777" w:rsidR="00443142" w:rsidRPr="005D0AD1" w:rsidRDefault="00443142" w:rsidP="00443142">
      <w:pPr>
        <w:pStyle w:val="PargrafodaLista"/>
        <w:widowControl w:val="0"/>
        <w:numPr>
          <w:ilvl w:val="0"/>
          <w:numId w:val="43"/>
        </w:numPr>
        <w:tabs>
          <w:tab w:val="left" w:pos="338"/>
        </w:tabs>
        <w:autoSpaceDE w:val="0"/>
        <w:autoSpaceDN w:val="0"/>
        <w:spacing w:before="160" w:after="0" w:line="259" w:lineRule="auto"/>
        <w:ind w:right="115" w:firstLine="2268"/>
        <w:contextualSpacing w:val="0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 xml:space="preserve">– observado o previsto nos incisos I e II do </w:t>
      </w:r>
      <w:r w:rsidRPr="005D0AD1">
        <w:rPr>
          <w:rFonts w:ascii="Cambria" w:hAnsi="Cambria" w:cs="Arial"/>
          <w:i/>
          <w:sz w:val="24"/>
          <w:szCs w:val="24"/>
        </w:rPr>
        <w:t xml:space="preserve">caput </w:t>
      </w:r>
      <w:r w:rsidRPr="005D0AD1">
        <w:rPr>
          <w:rFonts w:ascii="Cambria" w:hAnsi="Cambria" w:cs="Arial"/>
          <w:sz w:val="24"/>
          <w:szCs w:val="24"/>
        </w:rPr>
        <w:t>deste artigo, a detentora ficará sujeita à aplicação de multa no valor de R$ 2.000,00 (dois mil</w:t>
      </w:r>
      <w:r w:rsidRPr="005D0AD1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reais).</w:t>
      </w:r>
    </w:p>
    <w:p w14:paraId="28B261EE" w14:textId="77777777" w:rsidR="00443142" w:rsidRPr="005D0AD1" w:rsidRDefault="00443142" w:rsidP="00443142">
      <w:pPr>
        <w:pStyle w:val="Corpodetexto"/>
        <w:spacing w:before="159" w:line="259" w:lineRule="auto"/>
        <w:ind w:right="116"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 xml:space="preserve">§ 1º Os valores mencionados no inciso III do </w:t>
      </w:r>
      <w:r w:rsidRPr="005D0AD1">
        <w:rPr>
          <w:rFonts w:ascii="Cambria" w:hAnsi="Cambria" w:cs="Arial"/>
          <w:i/>
          <w:sz w:val="24"/>
          <w:szCs w:val="24"/>
        </w:rPr>
        <w:t xml:space="preserve">caput </w:t>
      </w:r>
      <w:r w:rsidRPr="005D0AD1">
        <w:rPr>
          <w:rFonts w:ascii="Cambria" w:hAnsi="Cambria" w:cs="Arial"/>
          <w:sz w:val="24"/>
          <w:szCs w:val="24"/>
        </w:rPr>
        <w:t>deste artigo serão atualizados anualmente pelo IPCA, do IBGE, ou por outro índice que vier a substituí-lo.</w:t>
      </w:r>
    </w:p>
    <w:p w14:paraId="5E63A86C" w14:textId="77777777" w:rsidR="00443142" w:rsidRPr="005D0AD1" w:rsidRDefault="00443142" w:rsidP="00443142">
      <w:pPr>
        <w:pStyle w:val="Corpodetexto"/>
        <w:spacing w:before="159"/>
        <w:ind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§ 2º A multa será renovável anualmente, enquanto perdurarem as irregularidades.</w:t>
      </w:r>
    </w:p>
    <w:p w14:paraId="30412395" w14:textId="4790BA18" w:rsidR="00443142" w:rsidRPr="005D0AD1" w:rsidRDefault="00443142" w:rsidP="00443142">
      <w:pPr>
        <w:pStyle w:val="Corpodetexto"/>
        <w:spacing w:before="183" w:line="259" w:lineRule="auto"/>
        <w:ind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b/>
          <w:sz w:val="24"/>
          <w:szCs w:val="24"/>
        </w:rPr>
        <w:t>Art. 16</w:t>
      </w:r>
      <w:r w:rsidR="006135C8">
        <w:rPr>
          <w:rFonts w:ascii="Cambria" w:hAnsi="Cambria" w:cs="Arial"/>
          <w:b/>
          <w:sz w:val="24"/>
          <w:szCs w:val="24"/>
        </w:rPr>
        <w:t xml:space="preserve"> -</w:t>
      </w:r>
      <w:r w:rsidRPr="005D0AD1">
        <w:rPr>
          <w:rFonts w:ascii="Cambria" w:hAnsi="Cambria" w:cs="Arial"/>
          <w:b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Na hipótese de não regularização ou de não remoção de ETR ou da infraestrutura de suporte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por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parte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da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detentora,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Prefeitura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poderá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adotar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as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medidas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para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remoção,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cobrando da infratora os custos correlatos, sem prejuízo da aplicação das multas e demais sanções cabíveis.</w:t>
      </w:r>
    </w:p>
    <w:p w14:paraId="44A326C9" w14:textId="0F346355" w:rsidR="00443142" w:rsidRPr="005D0AD1" w:rsidRDefault="00443142" w:rsidP="00443142">
      <w:pPr>
        <w:pStyle w:val="Corpodetexto"/>
        <w:spacing w:before="37" w:line="259" w:lineRule="auto"/>
        <w:ind w:right="116"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b/>
          <w:sz w:val="24"/>
          <w:szCs w:val="24"/>
        </w:rPr>
        <w:t>Art. 17</w:t>
      </w:r>
      <w:r w:rsidR="006135C8">
        <w:rPr>
          <w:rFonts w:ascii="Cambria" w:hAnsi="Cambria" w:cs="Arial"/>
          <w:b/>
          <w:sz w:val="24"/>
          <w:szCs w:val="24"/>
        </w:rPr>
        <w:t xml:space="preserve"> - </w:t>
      </w:r>
      <w:r w:rsidRPr="005D0AD1">
        <w:rPr>
          <w:rFonts w:ascii="Cambria" w:hAnsi="Cambria" w:cs="Arial"/>
          <w:b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As notificações e intimações deverão ser encaminhadas à detentora por mensagem</w:t>
      </w:r>
      <w:r w:rsidR="006135C8">
        <w:rPr>
          <w:rFonts w:ascii="Cambria" w:hAnsi="Cambria" w:cs="Arial"/>
          <w:sz w:val="24"/>
          <w:szCs w:val="24"/>
        </w:rPr>
        <w:t xml:space="preserve"> </w:t>
      </w:r>
      <w:r w:rsidRPr="005D0AD1">
        <w:rPr>
          <w:rFonts w:ascii="Cambria" w:hAnsi="Cambria" w:cs="Arial"/>
          <w:spacing w:val="-34"/>
          <w:sz w:val="24"/>
          <w:szCs w:val="24"/>
        </w:rPr>
        <w:t xml:space="preserve"> 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em </w:t>
      </w:r>
      <w:r w:rsidRPr="005D0AD1">
        <w:rPr>
          <w:rFonts w:ascii="Cambria" w:hAnsi="Cambria" w:cs="Arial"/>
          <w:sz w:val="24"/>
          <w:szCs w:val="24"/>
        </w:rPr>
        <w:t>endereço eletrônico indicado no requerimento da licença ou no cadastro, quando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houver.</w:t>
      </w:r>
    </w:p>
    <w:p w14:paraId="4213CB0E" w14:textId="089B144B" w:rsidR="00443142" w:rsidRPr="005D0AD1" w:rsidRDefault="00443142" w:rsidP="00443142">
      <w:pPr>
        <w:pStyle w:val="Corpodetexto"/>
        <w:spacing w:before="162" w:line="259" w:lineRule="auto"/>
        <w:ind w:right="117"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b/>
          <w:sz w:val="24"/>
          <w:szCs w:val="24"/>
        </w:rPr>
        <w:t>Art. 18</w:t>
      </w:r>
      <w:r w:rsidR="006135C8">
        <w:rPr>
          <w:rFonts w:ascii="Cambria" w:hAnsi="Cambria" w:cs="Arial"/>
          <w:b/>
          <w:sz w:val="24"/>
          <w:szCs w:val="24"/>
        </w:rPr>
        <w:t xml:space="preserve"> -</w:t>
      </w:r>
      <w:r w:rsidRPr="005D0AD1">
        <w:rPr>
          <w:rFonts w:ascii="Cambria" w:hAnsi="Cambria" w:cs="Arial"/>
          <w:b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 Executivo poderá utilizar a base de dados, disponibilizada pela Anatel, do sistema de informação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localização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proofErr w:type="spellStart"/>
      <w:r w:rsidRPr="005D0AD1">
        <w:rPr>
          <w:rFonts w:ascii="Cambria" w:hAnsi="Cambria" w:cs="Arial"/>
          <w:sz w:val="24"/>
          <w:szCs w:val="24"/>
        </w:rPr>
        <w:t>ETRs</w:t>
      </w:r>
      <w:proofErr w:type="spellEnd"/>
      <w:r w:rsidRPr="005D0AD1">
        <w:rPr>
          <w:rFonts w:ascii="Cambria" w:hAnsi="Cambria" w:cs="Arial"/>
          <w:sz w:val="24"/>
          <w:szCs w:val="24"/>
        </w:rPr>
        <w:t>,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proofErr w:type="spellStart"/>
      <w:r w:rsidRPr="005D0AD1">
        <w:rPr>
          <w:rFonts w:ascii="Cambria" w:hAnsi="Cambria" w:cs="Arial"/>
          <w:sz w:val="24"/>
          <w:szCs w:val="24"/>
        </w:rPr>
        <w:t>ETRs</w:t>
      </w:r>
      <w:proofErr w:type="spellEnd"/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móvel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</w:t>
      </w:r>
      <w:r w:rsidRPr="005D0AD1">
        <w:rPr>
          <w:rFonts w:ascii="Cambria" w:hAnsi="Cambria" w:cs="Arial"/>
          <w:spacing w:val="-5"/>
          <w:sz w:val="24"/>
          <w:szCs w:val="24"/>
        </w:rPr>
        <w:t xml:space="preserve"> </w:t>
      </w:r>
      <w:proofErr w:type="spellStart"/>
      <w:r w:rsidRPr="005D0AD1">
        <w:rPr>
          <w:rFonts w:ascii="Cambria" w:hAnsi="Cambria" w:cs="Arial"/>
          <w:sz w:val="24"/>
          <w:szCs w:val="24"/>
        </w:rPr>
        <w:t>ETRs</w:t>
      </w:r>
      <w:proofErr w:type="spellEnd"/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pequeno</w:t>
      </w:r>
      <w:r w:rsidRPr="005D0AD1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porte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destinados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à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operação de serviços de</w:t>
      </w:r>
      <w:r w:rsidRPr="005D0AD1">
        <w:rPr>
          <w:rFonts w:ascii="Cambria" w:hAnsi="Cambria" w:cs="Arial"/>
          <w:spacing w:val="-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telecomunicações.</w:t>
      </w:r>
    </w:p>
    <w:p w14:paraId="0C61B05B" w14:textId="73DE0BD6" w:rsidR="00443142" w:rsidRPr="005D0AD1" w:rsidRDefault="00443142" w:rsidP="00443142">
      <w:pPr>
        <w:pStyle w:val="Corpodetexto"/>
        <w:spacing w:before="159" w:line="256" w:lineRule="auto"/>
        <w:ind w:right="116"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§1º</w:t>
      </w:r>
      <w:r w:rsidR="006135C8">
        <w:rPr>
          <w:rFonts w:ascii="Cambria" w:hAnsi="Cambria" w:cs="Arial"/>
          <w:sz w:val="24"/>
          <w:szCs w:val="24"/>
        </w:rPr>
        <w:t xml:space="preserve"> - 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Caberá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à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prestadora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orientar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informar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ao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Executivo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como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se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dará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acesso à base de dados e a extração de informações de que trata o</w:t>
      </w:r>
      <w:r w:rsidRPr="005D0AD1">
        <w:rPr>
          <w:rFonts w:ascii="Cambria" w:hAnsi="Cambria" w:cs="Arial"/>
          <w:spacing w:val="-1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caput.</w:t>
      </w:r>
    </w:p>
    <w:p w14:paraId="1AB7457D" w14:textId="449DA77D" w:rsidR="00443142" w:rsidRPr="005D0AD1" w:rsidRDefault="00443142" w:rsidP="00443142">
      <w:pPr>
        <w:pStyle w:val="Corpodetexto"/>
        <w:spacing w:before="165" w:line="256" w:lineRule="auto"/>
        <w:ind w:right="117"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 xml:space="preserve">§2º </w:t>
      </w:r>
      <w:r w:rsidR="006135C8">
        <w:rPr>
          <w:rFonts w:ascii="Cambria" w:hAnsi="Cambria" w:cs="Arial"/>
          <w:sz w:val="24"/>
          <w:szCs w:val="24"/>
        </w:rPr>
        <w:t xml:space="preserve">- </w:t>
      </w:r>
      <w:r w:rsidRPr="005D0AD1">
        <w:rPr>
          <w:rFonts w:ascii="Cambria" w:hAnsi="Cambria" w:cs="Arial"/>
          <w:sz w:val="24"/>
          <w:szCs w:val="24"/>
        </w:rPr>
        <w:t xml:space="preserve">Fica facultado ao Executivo a exigência de informações complementares acerca das </w:t>
      </w:r>
      <w:proofErr w:type="spellStart"/>
      <w:r w:rsidRPr="005D0AD1">
        <w:rPr>
          <w:rFonts w:ascii="Cambria" w:hAnsi="Cambria" w:cs="Arial"/>
          <w:sz w:val="24"/>
          <w:szCs w:val="24"/>
        </w:rPr>
        <w:t>ETRs</w:t>
      </w:r>
      <w:proofErr w:type="spellEnd"/>
      <w:r w:rsidRPr="005D0AD1">
        <w:rPr>
          <w:rFonts w:ascii="Cambria" w:hAnsi="Cambria" w:cs="Arial"/>
          <w:sz w:val="24"/>
          <w:szCs w:val="24"/>
        </w:rPr>
        <w:t xml:space="preserve"> instaladas, a ser regulamentado em decreto.</w:t>
      </w:r>
    </w:p>
    <w:p w14:paraId="03F18942" w14:textId="7160B512" w:rsidR="00443142" w:rsidRPr="005D0AD1" w:rsidRDefault="00443142" w:rsidP="00443142">
      <w:pPr>
        <w:pStyle w:val="Corpodetexto"/>
        <w:spacing w:before="164" w:line="259" w:lineRule="auto"/>
        <w:ind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b/>
          <w:sz w:val="24"/>
          <w:szCs w:val="24"/>
        </w:rPr>
        <w:t>Art. 19</w:t>
      </w:r>
      <w:r w:rsidR="006135C8">
        <w:rPr>
          <w:rFonts w:ascii="Cambria" w:hAnsi="Cambria" w:cs="Arial"/>
          <w:b/>
          <w:sz w:val="24"/>
          <w:szCs w:val="24"/>
        </w:rPr>
        <w:t xml:space="preserve"> - </w:t>
      </w:r>
      <w:r w:rsidRPr="005D0AD1">
        <w:rPr>
          <w:rFonts w:ascii="Cambria" w:hAnsi="Cambria" w:cs="Arial"/>
          <w:b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 xml:space="preserve">Os profissionais habilitados e técnicos responsáveis, nos limites de sua atuação, respondem pela correta instalação e manutenção da infraestrutura de suporte, segundo as disposições desta lei, de seu decreto regulamentar e das Normas Técnicas – </w:t>
      </w:r>
      <w:proofErr w:type="spellStart"/>
      <w:r w:rsidRPr="005D0AD1">
        <w:rPr>
          <w:rFonts w:ascii="Cambria" w:hAnsi="Cambria" w:cs="Arial"/>
          <w:sz w:val="24"/>
          <w:szCs w:val="24"/>
        </w:rPr>
        <w:t>NTs</w:t>
      </w:r>
      <w:proofErr w:type="spellEnd"/>
      <w:r w:rsidRPr="005D0AD1">
        <w:rPr>
          <w:rFonts w:ascii="Cambria" w:hAnsi="Cambria" w:cs="Arial"/>
          <w:sz w:val="24"/>
          <w:szCs w:val="24"/>
        </w:rPr>
        <w:t xml:space="preserve"> vigentes, bem como por qualquer sinistro ou acidente decorrente de deficiências de projeto, execução, instalação e manutenção.</w:t>
      </w:r>
    </w:p>
    <w:p w14:paraId="6AC601E5" w14:textId="1D8ACADB" w:rsidR="00C67425" w:rsidRPr="005D0AD1" w:rsidRDefault="00443142" w:rsidP="00135EAE">
      <w:pPr>
        <w:pStyle w:val="Corpodetexto"/>
        <w:spacing w:before="158" w:line="259" w:lineRule="auto"/>
        <w:ind w:right="114" w:firstLine="2268"/>
        <w:jc w:val="both"/>
        <w:rPr>
          <w:rFonts w:ascii="Cambria" w:hAnsi="Cambria" w:cs="Arial"/>
          <w:b/>
          <w:bCs/>
          <w:sz w:val="24"/>
          <w:szCs w:val="24"/>
          <w:u w:val="single"/>
        </w:rPr>
      </w:pPr>
      <w:r w:rsidRPr="005D0AD1">
        <w:rPr>
          <w:rFonts w:ascii="Cambria" w:hAnsi="Cambria" w:cs="Arial"/>
          <w:sz w:val="24"/>
          <w:szCs w:val="24"/>
        </w:rPr>
        <w:t>Parágrafo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único</w:t>
      </w:r>
      <w:r w:rsidR="00353908">
        <w:rPr>
          <w:rFonts w:ascii="Cambria" w:hAnsi="Cambria" w:cs="Arial"/>
          <w:sz w:val="24"/>
          <w:szCs w:val="24"/>
        </w:rPr>
        <w:t xml:space="preserve"> - 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Caso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comprovada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inveracidade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dos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documentos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informações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apresentados pelos profissionais habilitados e técnicos responsáveis, bem como a deficiência do projeto, execução, instalação e manutenção em razão da atuação ou omissão desses profissionais, a Prefeitura bloqueará o seu cadastramento por até 5 (cinco) anos em novos processos de licenciamento, comunicando o respectivo órgão de</w:t>
      </w:r>
      <w:r w:rsidRPr="005D0AD1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classe.</w:t>
      </w:r>
    </w:p>
    <w:p w14:paraId="6B9B416F" w14:textId="2AAA853B" w:rsidR="00443142" w:rsidRPr="005D0AD1" w:rsidRDefault="00443142" w:rsidP="00705C90">
      <w:pPr>
        <w:pStyle w:val="Corpodetexto"/>
        <w:spacing w:after="0" w:line="240" w:lineRule="auto"/>
        <w:ind w:left="1792" w:right="1808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5D0AD1">
        <w:rPr>
          <w:rFonts w:ascii="Cambria" w:hAnsi="Cambria" w:cs="Arial"/>
          <w:b/>
          <w:bCs/>
          <w:sz w:val="24"/>
          <w:szCs w:val="24"/>
          <w:u w:val="single"/>
        </w:rPr>
        <w:t>CAPÍTULO V</w:t>
      </w:r>
    </w:p>
    <w:p w14:paraId="3E2A3C61" w14:textId="0D8E1D20" w:rsidR="00443142" w:rsidRPr="005D0AD1" w:rsidRDefault="00443142" w:rsidP="00705C90">
      <w:pPr>
        <w:pStyle w:val="Corpodetexto"/>
        <w:spacing w:after="0" w:line="240" w:lineRule="auto"/>
        <w:ind w:left="1792" w:right="1808"/>
        <w:jc w:val="center"/>
        <w:rPr>
          <w:rFonts w:ascii="Cambria" w:hAnsi="Cambria" w:cs="Arial"/>
          <w:b/>
          <w:bCs/>
          <w:sz w:val="24"/>
          <w:szCs w:val="24"/>
          <w:u w:val="single"/>
        </w:rPr>
      </w:pPr>
      <w:r w:rsidRPr="005D0AD1">
        <w:rPr>
          <w:rFonts w:ascii="Cambria" w:hAnsi="Cambria" w:cs="Arial"/>
          <w:b/>
          <w:bCs/>
          <w:sz w:val="24"/>
          <w:szCs w:val="24"/>
          <w:u w:val="single"/>
        </w:rPr>
        <w:t>DAS DISPOSIÇÕES FINAIS E TRANSITÓRIAS</w:t>
      </w:r>
    </w:p>
    <w:p w14:paraId="2000033C" w14:textId="77777777" w:rsidR="00705C90" w:rsidRPr="005D0AD1" w:rsidRDefault="00705C90" w:rsidP="00705C90">
      <w:pPr>
        <w:pStyle w:val="Corpodetexto"/>
        <w:spacing w:after="0" w:line="240" w:lineRule="auto"/>
        <w:ind w:left="1792" w:right="1808"/>
        <w:jc w:val="center"/>
        <w:rPr>
          <w:rFonts w:ascii="Cambria" w:hAnsi="Cambria" w:cs="Arial"/>
          <w:b/>
          <w:bCs/>
          <w:sz w:val="24"/>
          <w:szCs w:val="24"/>
        </w:rPr>
      </w:pPr>
    </w:p>
    <w:p w14:paraId="755B3538" w14:textId="36058685" w:rsidR="00443142" w:rsidRPr="005D0AD1" w:rsidRDefault="00443142" w:rsidP="00443142">
      <w:pPr>
        <w:pStyle w:val="Corpodetexto"/>
        <w:spacing w:before="183" w:line="259" w:lineRule="auto"/>
        <w:ind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b/>
          <w:sz w:val="24"/>
          <w:szCs w:val="24"/>
        </w:rPr>
        <w:lastRenderedPageBreak/>
        <w:t>Art. 20</w:t>
      </w:r>
      <w:r w:rsidR="00353908">
        <w:rPr>
          <w:rFonts w:ascii="Cambria" w:hAnsi="Cambria" w:cs="Arial"/>
          <w:b/>
          <w:sz w:val="24"/>
          <w:szCs w:val="24"/>
        </w:rPr>
        <w:t xml:space="preserve"> - </w:t>
      </w:r>
      <w:r w:rsidRPr="005D0AD1">
        <w:rPr>
          <w:rFonts w:ascii="Cambria" w:hAnsi="Cambria" w:cs="Arial"/>
          <w:b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As Infraestruturas de Suporte para Estação Transmissora de Radiocomunicação – ETR, ETR móvel e ETR de pequeno porte, que estiverem instaladas na data de publicação desta lei e não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possuírem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autorização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municipal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competente,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ficam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sujeitas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ao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atendimento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das</w:t>
      </w:r>
      <w:r w:rsidRPr="005D0AD1">
        <w:rPr>
          <w:rFonts w:ascii="Cambria" w:hAnsi="Cambria" w:cs="Arial"/>
          <w:spacing w:val="-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previsões contidas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nesta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Lei,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devendo a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sua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Detentora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promover</w:t>
      </w:r>
      <w:r w:rsidRPr="005D0AD1">
        <w:rPr>
          <w:rFonts w:ascii="Cambria" w:hAnsi="Cambria" w:cs="Arial"/>
          <w:spacing w:val="-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</w:t>
      </w:r>
      <w:r w:rsidRPr="005D0AD1">
        <w:rPr>
          <w:rFonts w:ascii="Cambria" w:hAnsi="Cambria" w:cs="Arial"/>
          <w:spacing w:val="-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Cadastro,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Comunicação</w:t>
      </w:r>
      <w:r w:rsidRPr="005D0AD1">
        <w:rPr>
          <w:rFonts w:ascii="Cambria" w:hAnsi="Cambria" w:cs="Arial"/>
          <w:spacing w:val="-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ou</w:t>
      </w:r>
      <w:r w:rsidRPr="005D0AD1">
        <w:rPr>
          <w:rFonts w:ascii="Cambria" w:hAnsi="Cambria" w:cs="Arial"/>
          <w:spacing w:val="-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Licença de Instalação referidos, respectivamente, nos artigos 5º, 6º e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7º.</w:t>
      </w:r>
    </w:p>
    <w:p w14:paraId="47159955" w14:textId="670396DC" w:rsidR="00443142" w:rsidRPr="005D0AD1" w:rsidRDefault="00443142" w:rsidP="00443142">
      <w:pPr>
        <w:pStyle w:val="Corpodetexto"/>
        <w:spacing w:before="158" w:line="259" w:lineRule="auto"/>
        <w:ind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 xml:space="preserve">§ 1º </w:t>
      </w:r>
      <w:r w:rsidR="00353908">
        <w:rPr>
          <w:rFonts w:ascii="Cambria" w:hAnsi="Cambria" w:cs="Arial"/>
          <w:sz w:val="24"/>
          <w:szCs w:val="24"/>
        </w:rPr>
        <w:t xml:space="preserve"> - </w:t>
      </w:r>
      <w:r w:rsidRPr="005D0AD1">
        <w:rPr>
          <w:rFonts w:ascii="Cambria" w:hAnsi="Cambria" w:cs="Arial"/>
          <w:sz w:val="24"/>
          <w:szCs w:val="24"/>
        </w:rPr>
        <w:t>Para atendimento ao disposto no caput, fica concedido o prazo de 2 (dois) anos, contados da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publicação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desta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lei,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para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que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Detentora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adeque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as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Infraestruturas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Suporte</w:t>
      </w:r>
      <w:r w:rsidRPr="005D0AD1">
        <w:rPr>
          <w:rFonts w:ascii="Cambria" w:hAnsi="Cambria" w:cs="Arial"/>
          <w:spacing w:val="-10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para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Estação Transmissora de Radiocomunicação –</w:t>
      </w:r>
      <w:r w:rsidRPr="005D0AD1">
        <w:rPr>
          <w:rFonts w:ascii="Cambria" w:hAnsi="Cambria" w:cs="Arial"/>
          <w:spacing w:val="-3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ETR, ETR móvel e ETR de pequeno porte, aos parâmetros estabelecidos nesta Lei, realizando cadastramento, a comunicação ou o licenciamento de instalação referidos nos artigos 5º, 6º e</w:t>
      </w:r>
      <w:r w:rsidRPr="005D0AD1">
        <w:rPr>
          <w:rFonts w:ascii="Cambria" w:hAnsi="Cambria" w:cs="Arial"/>
          <w:spacing w:val="-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7º.</w:t>
      </w:r>
    </w:p>
    <w:p w14:paraId="22A8329D" w14:textId="68FFE688" w:rsidR="00443142" w:rsidRPr="005D0AD1" w:rsidRDefault="00443142" w:rsidP="00443142">
      <w:pPr>
        <w:pStyle w:val="Corpodetexto"/>
        <w:spacing w:line="259" w:lineRule="auto"/>
        <w:ind w:right="116"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 xml:space="preserve">§ 2º </w:t>
      </w:r>
      <w:r w:rsidR="00FA72DC">
        <w:rPr>
          <w:rFonts w:ascii="Cambria" w:hAnsi="Cambria" w:cs="Arial"/>
          <w:sz w:val="24"/>
          <w:szCs w:val="24"/>
        </w:rPr>
        <w:t xml:space="preserve">- </w:t>
      </w:r>
      <w:r w:rsidRPr="005D0AD1">
        <w:rPr>
          <w:rFonts w:ascii="Cambria" w:hAnsi="Cambria" w:cs="Arial"/>
          <w:sz w:val="24"/>
          <w:szCs w:val="24"/>
        </w:rPr>
        <w:t>Verificada a impossibilidade de adequação, a detentora deverá apresentar laudo que justifique detalhadamente a necessidade de permanência da ETR, bem como apontar os prejuízos pela falta de cobertura no local à Prefeitura, que poderá decidir por sua manutenção.</w:t>
      </w:r>
    </w:p>
    <w:p w14:paraId="29AA779F" w14:textId="5EE04DD2" w:rsidR="00443142" w:rsidRPr="005D0AD1" w:rsidRDefault="00443142" w:rsidP="00443142">
      <w:pPr>
        <w:pStyle w:val="Corpodetexto"/>
        <w:spacing w:before="158" w:line="259" w:lineRule="auto"/>
        <w:ind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>§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3º</w:t>
      </w:r>
      <w:r w:rsidRPr="005D0AD1">
        <w:rPr>
          <w:rFonts w:ascii="Cambria" w:hAnsi="Cambria" w:cs="Arial"/>
          <w:spacing w:val="-15"/>
          <w:sz w:val="24"/>
          <w:szCs w:val="24"/>
        </w:rPr>
        <w:t xml:space="preserve"> </w:t>
      </w:r>
      <w:r w:rsidR="00FA72DC">
        <w:rPr>
          <w:rFonts w:ascii="Cambria" w:hAnsi="Cambria" w:cs="Arial"/>
          <w:spacing w:val="-15"/>
          <w:sz w:val="24"/>
          <w:szCs w:val="24"/>
        </w:rPr>
        <w:t xml:space="preserve">- </w:t>
      </w:r>
      <w:r w:rsidRPr="005D0AD1">
        <w:rPr>
          <w:rFonts w:ascii="Cambria" w:hAnsi="Cambria" w:cs="Arial"/>
          <w:sz w:val="24"/>
          <w:szCs w:val="24"/>
        </w:rPr>
        <w:t>Durante</w:t>
      </w:r>
      <w:r w:rsidRPr="005D0AD1">
        <w:rPr>
          <w:rFonts w:ascii="Cambria" w:hAnsi="Cambria" w:cs="Arial"/>
          <w:spacing w:val="-1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o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prazo</w:t>
      </w:r>
      <w:r w:rsidRPr="005D0AD1">
        <w:rPr>
          <w:rFonts w:ascii="Cambria" w:hAnsi="Cambria" w:cs="Arial"/>
          <w:spacing w:val="-1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disposto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no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§1º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deste</w:t>
      </w:r>
      <w:r w:rsidRPr="005D0AD1">
        <w:rPr>
          <w:rFonts w:ascii="Cambria" w:hAnsi="Cambria" w:cs="Arial"/>
          <w:spacing w:val="-15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artigo,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não</w:t>
      </w:r>
      <w:r w:rsidRPr="005D0AD1">
        <w:rPr>
          <w:rFonts w:ascii="Cambria" w:hAnsi="Cambria" w:cs="Arial"/>
          <w:spacing w:val="-1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poderá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ser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aplicada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sanção</w:t>
      </w:r>
      <w:r w:rsidRPr="005D0AD1">
        <w:rPr>
          <w:rFonts w:ascii="Cambria" w:hAnsi="Cambria" w:cs="Arial"/>
          <w:spacing w:val="-1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administrativa às</w:t>
      </w:r>
      <w:r w:rsidRPr="005D0AD1">
        <w:rPr>
          <w:rFonts w:ascii="Cambria" w:hAnsi="Cambria" w:cs="Arial"/>
          <w:spacing w:val="-1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infraestruturas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suporte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para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Estação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Transmissora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13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Radiocomunicação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–</w:t>
      </w:r>
      <w:r w:rsidRPr="005D0AD1">
        <w:rPr>
          <w:rFonts w:ascii="Cambria" w:hAnsi="Cambria" w:cs="Arial"/>
          <w:spacing w:val="-26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ETR,</w:t>
      </w:r>
      <w:r w:rsidRPr="005D0AD1">
        <w:rPr>
          <w:rFonts w:ascii="Cambria" w:hAnsi="Cambria" w:cs="Arial"/>
          <w:spacing w:val="-1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ETR</w:t>
      </w:r>
      <w:r w:rsidRPr="005D0AD1">
        <w:rPr>
          <w:rFonts w:ascii="Cambria" w:hAnsi="Cambria" w:cs="Arial"/>
          <w:spacing w:val="-14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móvel e ETR de pequeno porte, mencionadas no caput, motivadas pela falta de cumprimento da presente</w:t>
      </w:r>
      <w:r w:rsidRPr="005D0AD1">
        <w:rPr>
          <w:rFonts w:ascii="Cambria" w:hAnsi="Cambria" w:cs="Arial"/>
          <w:spacing w:val="-2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Lei.</w:t>
      </w:r>
    </w:p>
    <w:p w14:paraId="0BBBC649" w14:textId="1BD0BA2F" w:rsidR="00443142" w:rsidRPr="005D0AD1" w:rsidRDefault="00443142" w:rsidP="00443142">
      <w:pPr>
        <w:pStyle w:val="Corpodetexto"/>
        <w:spacing w:before="159" w:line="259" w:lineRule="auto"/>
        <w:ind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sz w:val="24"/>
          <w:szCs w:val="24"/>
        </w:rPr>
        <w:t xml:space="preserve">§ 4º </w:t>
      </w:r>
      <w:r w:rsidR="00FA72DC">
        <w:rPr>
          <w:rFonts w:ascii="Cambria" w:hAnsi="Cambria" w:cs="Arial"/>
          <w:sz w:val="24"/>
          <w:szCs w:val="24"/>
        </w:rPr>
        <w:t xml:space="preserve">- </w:t>
      </w:r>
      <w:r w:rsidRPr="005D0AD1">
        <w:rPr>
          <w:rFonts w:ascii="Cambria" w:hAnsi="Cambria" w:cs="Arial"/>
          <w:sz w:val="24"/>
          <w:szCs w:val="24"/>
        </w:rPr>
        <w:t>No caso de remoção de Infraestruturas de Suporte para Estação Transmissora de Radiocomunicação – ETR, ETR móvel e ETR de pequeno porte, o prazo mínimo será de 360 (trezentos e sessenta) dias, contados a partir do cadastramento, da comunicação ou do licenciamento de instalação referidos nos artigos 5º, 6º e 7º, para a infraestrutura de suporte que substituirá a Infraestrutura de Suporte a ser remanejada.</w:t>
      </w:r>
    </w:p>
    <w:p w14:paraId="776BC35D" w14:textId="367DD5C3" w:rsidR="00983088" w:rsidRDefault="00443142" w:rsidP="00FA72DC">
      <w:pPr>
        <w:pStyle w:val="Corpodetexto"/>
        <w:spacing w:after="0" w:line="240" w:lineRule="auto"/>
        <w:ind w:firstLine="2268"/>
        <w:jc w:val="both"/>
        <w:rPr>
          <w:rFonts w:ascii="Cambria" w:hAnsi="Cambria" w:cs="Arial"/>
          <w:sz w:val="24"/>
          <w:szCs w:val="24"/>
        </w:rPr>
      </w:pPr>
      <w:r w:rsidRPr="005D0AD1">
        <w:rPr>
          <w:rFonts w:ascii="Cambria" w:hAnsi="Cambria" w:cs="Arial"/>
          <w:b/>
          <w:sz w:val="24"/>
          <w:szCs w:val="24"/>
        </w:rPr>
        <w:t>Art.</w:t>
      </w:r>
      <w:r w:rsidRPr="005D0AD1">
        <w:rPr>
          <w:rFonts w:ascii="Cambria" w:hAnsi="Cambria" w:cs="Arial"/>
          <w:b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b/>
          <w:sz w:val="24"/>
          <w:szCs w:val="24"/>
        </w:rPr>
        <w:t>21</w:t>
      </w:r>
      <w:r w:rsidR="00FA72DC">
        <w:rPr>
          <w:rFonts w:ascii="Cambria" w:hAnsi="Cambria" w:cs="Arial"/>
          <w:b/>
          <w:sz w:val="24"/>
          <w:szCs w:val="24"/>
        </w:rPr>
        <w:t xml:space="preserve"> -</w:t>
      </w:r>
      <w:r w:rsidRPr="005D0AD1">
        <w:rPr>
          <w:rFonts w:ascii="Cambria" w:hAnsi="Cambria" w:cs="Arial"/>
          <w:b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Esta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lei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entra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em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vigor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na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data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de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sua</w:t>
      </w:r>
      <w:r w:rsidRPr="005D0AD1">
        <w:rPr>
          <w:rFonts w:ascii="Cambria" w:hAnsi="Cambria" w:cs="Arial"/>
          <w:spacing w:val="-9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publicação,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revogando-se</w:t>
      </w:r>
      <w:r w:rsidRPr="005D0AD1">
        <w:rPr>
          <w:rFonts w:ascii="Cambria" w:hAnsi="Cambria" w:cs="Arial"/>
          <w:spacing w:val="-8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todas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as</w:t>
      </w:r>
      <w:r w:rsidRPr="005D0AD1">
        <w:rPr>
          <w:rFonts w:ascii="Cambria" w:hAnsi="Cambria" w:cs="Arial"/>
          <w:spacing w:val="-11"/>
          <w:sz w:val="24"/>
          <w:szCs w:val="24"/>
        </w:rPr>
        <w:t xml:space="preserve"> </w:t>
      </w:r>
      <w:r w:rsidRPr="005D0AD1">
        <w:rPr>
          <w:rFonts w:ascii="Cambria" w:hAnsi="Cambria" w:cs="Arial"/>
          <w:sz w:val="24"/>
          <w:szCs w:val="24"/>
        </w:rPr>
        <w:t>disposições</w:t>
      </w:r>
      <w:r w:rsidRPr="005D0AD1">
        <w:rPr>
          <w:rFonts w:ascii="Cambria" w:hAnsi="Cambria" w:cs="Arial"/>
          <w:spacing w:val="-7"/>
          <w:sz w:val="24"/>
          <w:szCs w:val="24"/>
        </w:rPr>
        <w:t xml:space="preserve"> </w:t>
      </w:r>
      <w:r w:rsidRPr="005D0AD1">
        <w:rPr>
          <w:rFonts w:ascii="Cambria" w:hAnsi="Cambria" w:cs="Arial"/>
          <w:spacing w:val="-3"/>
          <w:sz w:val="24"/>
          <w:szCs w:val="24"/>
        </w:rPr>
        <w:t xml:space="preserve">em </w:t>
      </w:r>
      <w:r w:rsidRPr="005D0AD1">
        <w:rPr>
          <w:rFonts w:ascii="Cambria" w:hAnsi="Cambria" w:cs="Arial"/>
          <w:sz w:val="24"/>
          <w:szCs w:val="24"/>
        </w:rPr>
        <w:t>contrário.</w:t>
      </w:r>
      <w:bookmarkEnd w:id="0"/>
    </w:p>
    <w:p w14:paraId="147E5A5B" w14:textId="77777777" w:rsidR="00FA72DC" w:rsidRDefault="00FA72DC" w:rsidP="00FA72DC">
      <w:pPr>
        <w:pStyle w:val="Corpodetexto"/>
        <w:spacing w:after="0" w:line="240" w:lineRule="auto"/>
        <w:ind w:firstLine="2268"/>
        <w:jc w:val="both"/>
        <w:rPr>
          <w:rFonts w:ascii="Cambria" w:hAnsi="Cambria" w:cs="Arial"/>
          <w:sz w:val="24"/>
          <w:szCs w:val="24"/>
        </w:rPr>
      </w:pPr>
    </w:p>
    <w:p w14:paraId="22A849D3" w14:textId="57448DB0" w:rsidR="005D0AD1" w:rsidRDefault="005D0AD1" w:rsidP="00FA72DC">
      <w:pPr>
        <w:pStyle w:val="Corpodetexto"/>
        <w:spacing w:after="0" w:line="240" w:lineRule="auto"/>
        <w:ind w:firstLine="2268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 xml:space="preserve">Registre-se, e, </w:t>
      </w:r>
    </w:p>
    <w:p w14:paraId="7BFC7060" w14:textId="2C1897C6" w:rsidR="005D0AD1" w:rsidRDefault="005D0AD1" w:rsidP="00FA72DC">
      <w:pPr>
        <w:pStyle w:val="Corpodetexto"/>
        <w:spacing w:after="0" w:line="240" w:lineRule="auto"/>
        <w:ind w:firstLine="2268"/>
        <w:jc w:val="both"/>
        <w:rPr>
          <w:rFonts w:ascii="Cambria" w:hAnsi="Cambria" w:cs="Arial"/>
          <w:sz w:val="24"/>
          <w:szCs w:val="24"/>
        </w:rPr>
      </w:pPr>
      <w:r>
        <w:rPr>
          <w:rFonts w:ascii="Cambria" w:hAnsi="Cambria" w:cs="Arial"/>
          <w:sz w:val="24"/>
          <w:szCs w:val="24"/>
        </w:rPr>
        <w:t>Publique-se.</w:t>
      </w:r>
    </w:p>
    <w:p w14:paraId="46834F16" w14:textId="77777777" w:rsidR="00FA72DC" w:rsidRPr="005D0AD1" w:rsidRDefault="00FA72DC" w:rsidP="00FA72DC">
      <w:pPr>
        <w:pStyle w:val="Corpodetexto"/>
        <w:spacing w:after="0" w:line="240" w:lineRule="auto"/>
        <w:ind w:firstLine="2268"/>
        <w:jc w:val="both"/>
        <w:rPr>
          <w:rFonts w:ascii="Cambria" w:hAnsi="Cambria" w:cs="Arial"/>
          <w:sz w:val="24"/>
          <w:szCs w:val="24"/>
        </w:rPr>
      </w:pPr>
    </w:p>
    <w:p w14:paraId="67AD0FAB" w14:textId="4DA18C45" w:rsidR="00B15163" w:rsidRPr="005D0AD1" w:rsidRDefault="00E06977" w:rsidP="00FA72DC">
      <w:pPr>
        <w:spacing w:after="0" w:line="240" w:lineRule="auto"/>
        <w:jc w:val="center"/>
        <w:rPr>
          <w:rFonts w:ascii="Cambria" w:hAnsi="Cambria" w:cs="Browallia New"/>
          <w:b/>
          <w:caps/>
          <w:sz w:val="24"/>
          <w:szCs w:val="24"/>
        </w:rPr>
      </w:pPr>
      <w:r w:rsidRPr="005D0AD1">
        <w:rPr>
          <w:rFonts w:ascii="Cambria" w:hAnsi="Cambria" w:cs="Browallia New"/>
          <w:b/>
          <w:sz w:val="24"/>
          <w:szCs w:val="24"/>
        </w:rPr>
        <w:t xml:space="preserve"> </w:t>
      </w:r>
      <w:r w:rsidR="00CA13E4" w:rsidRPr="005D0AD1">
        <w:rPr>
          <w:rFonts w:ascii="Cambria" w:hAnsi="Cambria" w:cs="Browallia New"/>
          <w:b/>
          <w:sz w:val="24"/>
          <w:szCs w:val="24"/>
        </w:rPr>
        <w:t>Monte Azul Paulista</w:t>
      </w:r>
      <w:r w:rsidRPr="005D0AD1">
        <w:rPr>
          <w:rFonts w:ascii="Cambria" w:hAnsi="Cambria" w:cs="Browallia New"/>
          <w:b/>
          <w:sz w:val="24"/>
          <w:szCs w:val="24"/>
        </w:rPr>
        <w:t xml:space="preserve">, </w:t>
      </w:r>
      <w:r w:rsidR="005D0AD1" w:rsidRPr="005D0AD1">
        <w:rPr>
          <w:rFonts w:ascii="Cambria" w:hAnsi="Cambria" w:cs="Browallia New"/>
          <w:b/>
          <w:sz w:val="24"/>
          <w:szCs w:val="24"/>
        </w:rPr>
        <w:t>05</w:t>
      </w:r>
      <w:r w:rsidRPr="005D0AD1">
        <w:rPr>
          <w:rFonts w:ascii="Cambria" w:hAnsi="Cambria" w:cs="Courier New"/>
          <w:b/>
          <w:sz w:val="24"/>
          <w:szCs w:val="24"/>
        </w:rPr>
        <w:t xml:space="preserve"> de </w:t>
      </w:r>
      <w:r w:rsidR="009A6336" w:rsidRPr="005D0AD1">
        <w:rPr>
          <w:rFonts w:ascii="Cambria" w:hAnsi="Cambria" w:cs="Courier New"/>
          <w:b/>
          <w:sz w:val="24"/>
          <w:szCs w:val="24"/>
        </w:rPr>
        <w:t>ju</w:t>
      </w:r>
      <w:r w:rsidR="005D0AD1" w:rsidRPr="005D0AD1">
        <w:rPr>
          <w:rFonts w:ascii="Cambria" w:hAnsi="Cambria" w:cs="Courier New"/>
          <w:b/>
          <w:sz w:val="24"/>
          <w:szCs w:val="24"/>
        </w:rPr>
        <w:t>l</w:t>
      </w:r>
      <w:r w:rsidR="009A6336" w:rsidRPr="005D0AD1">
        <w:rPr>
          <w:rFonts w:ascii="Cambria" w:hAnsi="Cambria" w:cs="Courier New"/>
          <w:b/>
          <w:sz w:val="24"/>
          <w:szCs w:val="24"/>
        </w:rPr>
        <w:t>ho</w:t>
      </w:r>
      <w:r w:rsidRPr="005D0AD1">
        <w:rPr>
          <w:rFonts w:ascii="Cambria" w:hAnsi="Cambria" w:cs="Courier New"/>
          <w:b/>
          <w:sz w:val="24"/>
          <w:szCs w:val="24"/>
        </w:rPr>
        <w:t xml:space="preserve"> de </w:t>
      </w:r>
      <w:r w:rsidR="00B30845" w:rsidRPr="005D0AD1">
        <w:rPr>
          <w:rFonts w:ascii="Cambria" w:hAnsi="Cambria" w:cs="Courier New"/>
          <w:b/>
          <w:sz w:val="24"/>
          <w:szCs w:val="24"/>
        </w:rPr>
        <w:t>2022</w:t>
      </w:r>
      <w:r w:rsidRPr="005D0AD1">
        <w:rPr>
          <w:rFonts w:ascii="Cambria" w:hAnsi="Cambria" w:cs="Browallia New"/>
          <w:b/>
          <w:sz w:val="24"/>
          <w:szCs w:val="24"/>
        </w:rPr>
        <w:t>.</w:t>
      </w:r>
    </w:p>
    <w:p w14:paraId="6BA43826" w14:textId="77777777" w:rsidR="005D0AD1" w:rsidRPr="005D0AD1" w:rsidRDefault="005D0AD1" w:rsidP="00B15163">
      <w:pPr>
        <w:spacing w:after="0"/>
        <w:jc w:val="center"/>
        <w:rPr>
          <w:rFonts w:ascii="Cambria" w:hAnsi="Cambria" w:cs="Browallia New"/>
          <w:b/>
          <w:caps/>
          <w:sz w:val="24"/>
          <w:szCs w:val="24"/>
        </w:rPr>
      </w:pPr>
    </w:p>
    <w:p w14:paraId="753F1126" w14:textId="6A06022A" w:rsidR="00B15163" w:rsidRDefault="00B15163" w:rsidP="00B15163">
      <w:pPr>
        <w:spacing w:after="0"/>
        <w:jc w:val="center"/>
        <w:rPr>
          <w:rFonts w:ascii="Cambria" w:hAnsi="Cambria" w:cs="Browallia New"/>
          <w:b/>
          <w:caps/>
          <w:sz w:val="24"/>
          <w:szCs w:val="24"/>
        </w:rPr>
      </w:pPr>
    </w:p>
    <w:p w14:paraId="038DEE16" w14:textId="77777777" w:rsidR="001177D5" w:rsidRDefault="001177D5" w:rsidP="00B15163">
      <w:pPr>
        <w:spacing w:after="0"/>
        <w:jc w:val="center"/>
        <w:rPr>
          <w:rFonts w:ascii="Cambria" w:hAnsi="Cambria" w:cs="Browallia New"/>
          <w:b/>
          <w:caps/>
          <w:sz w:val="24"/>
          <w:szCs w:val="24"/>
        </w:rPr>
      </w:pPr>
    </w:p>
    <w:p w14:paraId="645F0772" w14:textId="2CAD8977" w:rsidR="00FA72DC" w:rsidRDefault="00FA72DC" w:rsidP="00B15163">
      <w:pPr>
        <w:spacing w:after="0"/>
        <w:jc w:val="center"/>
        <w:rPr>
          <w:rFonts w:ascii="Cambria" w:hAnsi="Cambria" w:cs="Browallia New"/>
          <w:b/>
          <w:caps/>
          <w:sz w:val="24"/>
          <w:szCs w:val="24"/>
        </w:rPr>
      </w:pPr>
    </w:p>
    <w:p w14:paraId="0F81DAF7" w14:textId="585A0641" w:rsidR="00B15163" w:rsidRPr="005D0AD1" w:rsidRDefault="00B30845" w:rsidP="00135EAE">
      <w:pPr>
        <w:spacing w:after="0" w:line="240" w:lineRule="auto"/>
        <w:jc w:val="center"/>
        <w:rPr>
          <w:rFonts w:ascii="Cambria" w:hAnsi="Cambria" w:cs="Browallia New"/>
          <w:b/>
          <w:caps/>
          <w:sz w:val="24"/>
          <w:szCs w:val="24"/>
        </w:rPr>
      </w:pPr>
      <w:r w:rsidRPr="005D0AD1">
        <w:rPr>
          <w:rFonts w:ascii="Cambria" w:hAnsi="Cambria" w:cs="Browallia New"/>
          <w:b/>
          <w:caps/>
          <w:sz w:val="24"/>
          <w:szCs w:val="24"/>
        </w:rPr>
        <w:t>MARCELO OTAVIANO DOS SANTOS</w:t>
      </w:r>
    </w:p>
    <w:p w14:paraId="03B9E876" w14:textId="221D57A4" w:rsidR="00440A47" w:rsidRDefault="00B15163" w:rsidP="00135EAE">
      <w:pPr>
        <w:spacing w:after="0" w:line="240" w:lineRule="auto"/>
        <w:jc w:val="center"/>
        <w:rPr>
          <w:rFonts w:ascii="Cambria" w:hAnsi="Cambria" w:cs="Browallia New"/>
          <w:b/>
          <w:caps/>
          <w:sz w:val="24"/>
          <w:szCs w:val="24"/>
        </w:rPr>
      </w:pPr>
      <w:r w:rsidRPr="005D0AD1">
        <w:rPr>
          <w:rFonts w:ascii="Cambria" w:hAnsi="Cambria" w:cs="Browallia New"/>
          <w:b/>
          <w:caps/>
          <w:sz w:val="24"/>
          <w:szCs w:val="24"/>
        </w:rPr>
        <w:t>Prefeito Municipal</w:t>
      </w:r>
    </w:p>
    <w:p w14:paraId="2A7ED22C" w14:textId="2A2A0008" w:rsidR="002C300F" w:rsidRPr="005D0AD1" w:rsidRDefault="00135EAE" w:rsidP="00FA72DC">
      <w:pPr>
        <w:spacing w:after="0" w:line="240" w:lineRule="auto"/>
        <w:jc w:val="center"/>
        <w:rPr>
          <w:rFonts w:ascii="Cambria" w:hAnsi="Cambria"/>
          <w:sz w:val="24"/>
          <w:szCs w:val="24"/>
        </w:rPr>
      </w:pPr>
      <w:r>
        <w:rPr>
          <w:rFonts w:ascii="Cambria" w:hAnsi="Cambria" w:cs="Browallia New"/>
          <w:b/>
          <w:caps/>
          <w:sz w:val="24"/>
          <w:szCs w:val="24"/>
        </w:rPr>
        <w:t>Monte azul paulista-sp.</w:t>
      </w:r>
    </w:p>
    <w:sectPr w:rsidR="002C300F" w:rsidRPr="005D0AD1" w:rsidSect="00443142">
      <w:headerReference w:type="default" r:id="rId8"/>
      <w:footerReference w:type="default" r:id="rId9"/>
      <w:pgSz w:w="11906" w:h="16838"/>
      <w:pgMar w:top="2047" w:right="1134" w:bottom="1134" w:left="1701" w:header="425" w:footer="34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753655" w14:textId="77777777" w:rsidR="000D6E65" w:rsidRDefault="000D6E65" w:rsidP="00372A5C">
      <w:pPr>
        <w:spacing w:after="0" w:line="240" w:lineRule="auto"/>
      </w:pPr>
      <w:r>
        <w:separator/>
      </w:r>
    </w:p>
  </w:endnote>
  <w:endnote w:type="continuationSeparator" w:id="0">
    <w:p w14:paraId="41911AFE" w14:textId="77777777" w:rsidR="000D6E65" w:rsidRDefault="000D6E65" w:rsidP="00372A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rlito">
    <w:altName w:val="Calibri"/>
    <w:charset w:val="00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rowallia New"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74598373"/>
      <w:docPartObj>
        <w:docPartGallery w:val="Page Numbers (Bottom of Page)"/>
        <w:docPartUnique/>
      </w:docPartObj>
    </w:sdtPr>
    <w:sdtContent>
      <w:p w14:paraId="3C3ECF99" w14:textId="5E3153B4" w:rsidR="00B30845" w:rsidRDefault="00B30845">
        <w:pPr>
          <w:pStyle w:val="Rodap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6336" w:rsidRPr="009A6336">
          <w:rPr>
            <w:noProof/>
            <w:lang w:val="pt-BR"/>
          </w:rPr>
          <w:t>8</w:t>
        </w:r>
        <w:r>
          <w:fldChar w:fldCharType="end"/>
        </w:r>
        <w:r>
          <w:rPr>
            <w:lang w:val="pt-BR"/>
          </w:rPr>
          <w:t>/</w:t>
        </w:r>
        <w:r w:rsidR="00480471">
          <w:rPr>
            <w:lang w:val="pt-BR"/>
          </w:rPr>
          <w:t>9</w:t>
        </w:r>
      </w:p>
    </w:sdtContent>
  </w:sdt>
  <w:p w14:paraId="7C3A370D" w14:textId="2CB1E438" w:rsidR="00CD09A8" w:rsidRPr="00B30845" w:rsidRDefault="00CD09A8" w:rsidP="00B30845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0C92A9" w14:textId="77777777" w:rsidR="000D6E65" w:rsidRDefault="000D6E65" w:rsidP="00372A5C">
      <w:pPr>
        <w:spacing w:after="0" w:line="240" w:lineRule="auto"/>
      </w:pPr>
      <w:r>
        <w:separator/>
      </w:r>
    </w:p>
  </w:footnote>
  <w:footnote w:type="continuationSeparator" w:id="0">
    <w:p w14:paraId="57331D76" w14:textId="77777777" w:rsidR="000D6E65" w:rsidRDefault="000D6E65" w:rsidP="00372A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F1E367" w14:textId="5E4657AC" w:rsidR="00DE51FE" w:rsidRDefault="00CA13E4" w:rsidP="00EF4FFE">
    <w:pPr>
      <w:spacing w:after="0" w:line="240" w:lineRule="auto"/>
      <w:ind w:firstLine="709"/>
      <w:jc w:val="right"/>
      <w:rPr>
        <w:rFonts w:cs="Calibri"/>
        <w:color w:val="3F269A"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59776" behindDoc="1" locked="0" layoutInCell="1" allowOverlap="1" wp14:anchorId="3C68574C" wp14:editId="41A49FE7">
          <wp:simplePos x="0" y="0"/>
          <wp:positionH relativeFrom="column">
            <wp:posOffset>-497205</wp:posOffset>
          </wp:positionH>
          <wp:positionV relativeFrom="paragraph">
            <wp:posOffset>-107950</wp:posOffset>
          </wp:positionV>
          <wp:extent cx="721325" cy="828675"/>
          <wp:effectExtent l="0" t="0" r="3175" b="0"/>
          <wp:wrapNone/>
          <wp:docPr id="2" name="Imagem 2" descr="Prefeitura Municipal de Monte Azul Paulist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refeitura Municipal de Monte Azul Paulist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1325" cy="828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CA13E4">
      <w:rPr>
        <w:rFonts w:cs="Calibri"/>
        <w:noProof/>
        <w:color w:val="3F269A"/>
        <w:sz w:val="28"/>
        <w:szCs w:val="28"/>
      </w:rPr>
      <mc:AlternateContent>
        <mc:Choice Requires="wps">
          <w:drawing>
            <wp:anchor distT="0" distB="0" distL="114300" distR="114300" simplePos="0" relativeHeight="251661824" behindDoc="0" locked="0" layoutInCell="1" allowOverlap="1" wp14:anchorId="17FED7B8" wp14:editId="4B9E5B9E">
              <wp:simplePos x="0" y="0"/>
              <wp:positionH relativeFrom="column">
                <wp:posOffset>424816</wp:posOffset>
              </wp:positionH>
              <wp:positionV relativeFrom="paragraph">
                <wp:posOffset>-184150</wp:posOffset>
              </wp:positionV>
              <wp:extent cx="5638800" cy="1403985"/>
              <wp:effectExtent l="0" t="0" r="0" b="0"/>
              <wp:wrapNone/>
              <wp:docPr id="307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638800" cy="1403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DABE6CC" w14:textId="4223734F" w:rsidR="00CA13E4" w:rsidRDefault="00CA13E4" w:rsidP="00CA13E4">
                          <w:pPr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 w:rsidRPr="00CA13E4">
                            <w:rPr>
                              <w:b/>
                              <w:sz w:val="32"/>
                              <w:szCs w:val="32"/>
                            </w:rPr>
                            <w:t>PREFEITURA DO MUNICÍPIO DE MONTE AZUL PAULISTA</w:t>
                          </w:r>
                        </w:p>
                        <w:p w14:paraId="450C054A" w14:textId="1C1A56EB" w:rsidR="00CA13E4" w:rsidRDefault="00CA13E4" w:rsidP="00CA13E4">
                          <w:pPr>
                            <w:spacing w:after="0"/>
                            <w:jc w:val="center"/>
                            <w:rPr>
                              <w:b/>
                              <w:sz w:val="32"/>
                              <w:szCs w:val="32"/>
                            </w:rPr>
                          </w:pPr>
                          <w:r>
                            <w:rPr>
                              <w:b/>
                              <w:sz w:val="32"/>
                              <w:szCs w:val="32"/>
                            </w:rPr>
                            <w:t>ESTADO DE SÃO PAULO</w:t>
                          </w:r>
                        </w:p>
                        <w:p w14:paraId="53FFEC55" w14:textId="361DCA13" w:rsidR="00CA13E4" w:rsidRPr="00CA13E4" w:rsidRDefault="00CA13E4" w:rsidP="00CA13E4">
                          <w:pPr>
                            <w:spacing w:after="0"/>
                            <w:jc w:val="center"/>
                            <w:rPr>
                              <w:sz w:val="32"/>
                              <w:szCs w:val="32"/>
                            </w:rPr>
                          </w:pPr>
                          <w:r w:rsidRPr="00CA13E4">
                            <w:rPr>
                              <w:sz w:val="32"/>
                              <w:szCs w:val="32"/>
                            </w:rPr>
                            <w:t>Praça Rio Branco n</w:t>
                          </w:r>
                          <w:r w:rsidRPr="00CA13E4">
                            <w:rPr>
                              <w:sz w:val="32"/>
                              <w:szCs w:val="32"/>
                              <w:vertAlign w:val="superscript"/>
                            </w:rPr>
                            <w:t>o</w:t>
                          </w:r>
                          <w:r w:rsidRPr="00CA13E4">
                            <w:rPr>
                              <w:sz w:val="32"/>
                              <w:szCs w:val="32"/>
                            </w:rPr>
                            <w:t>. 86 – CEP 14.730-000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17FED7B8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left:0;text-align:left;margin-left:33.45pt;margin-top:-14.5pt;width:444pt;height:110.55pt;z-index:25166182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" stroked="f">
              <v:textbox style="mso-fit-shape-to-text:t">
                <w:txbxContent>
                  <w:p w14:paraId="4DABE6CC" w14:textId="4223734F" w:rsidR="00CA13E4" w:rsidRDefault="00CA13E4" w:rsidP="00CA13E4">
                    <w:pPr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 w:rsidRPr="00CA13E4">
                      <w:rPr>
                        <w:b/>
                        <w:sz w:val="32"/>
                        <w:szCs w:val="32"/>
                      </w:rPr>
                      <w:t>PREFEITURA DO MUNICÍPIO DE MONTE AZUL PAULISTA</w:t>
                    </w:r>
                  </w:p>
                  <w:p w14:paraId="450C054A" w14:textId="1C1A56EB" w:rsidR="00CA13E4" w:rsidRDefault="00CA13E4" w:rsidP="00CA13E4">
                    <w:pPr>
                      <w:spacing w:after="0"/>
                      <w:jc w:val="center"/>
                      <w:rPr>
                        <w:b/>
                        <w:sz w:val="32"/>
                        <w:szCs w:val="32"/>
                      </w:rPr>
                    </w:pPr>
                    <w:r>
                      <w:rPr>
                        <w:b/>
                        <w:sz w:val="32"/>
                        <w:szCs w:val="32"/>
                      </w:rPr>
                      <w:t>ESTADO DE SÃO PAULO</w:t>
                    </w:r>
                  </w:p>
                  <w:p w14:paraId="53FFEC55" w14:textId="361DCA13" w:rsidR="00CA13E4" w:rsidRPr="00CA13E4" w:rsidRDefault="00CA13E4" w:rsidP="00CA13E4">
                    <w:pPr>
                      <w:spacing w:after="0"/>
                      <w:jc w:val="center"/>
                      <w:rPr>
                        <w:sz w:val="32"/>
                        <w:szCs w:val="32"/>
                      </w:rPr>
                    </w:pPr>
                    <w:r w:rsidRPr="00CA13E4">
                      <w:rPr>
                        <w:sz w:val="32"/>
                        <w:szCs w:val="32"/>
                      </w:rPr>
                      <w:t>Praça Rio Branco n</w:t>
                    </w:r>
                    <w:r w:rsidRPr="00CA13E4">
                      <w:rPr>
                        <w:sz w:val="32"/>
                        <w:szCs w:val="32"/>
                        <w:vertAlign w:val="superscript"/>
                      </w:rPr>
                      <w:t>o</w:t>
                    </w:r>
                    <w:r w:rsidRPr="00CA13E4">
                      <w:rPr>
                        <w:sz w:val="32"/>
                        <w:szCs w:val="32"/>
                      </w:rPr>
                      <w:t>. 86 – CEP 14.730-000</w:t>
                    </w:r>
                  </w:p>
                </w:txbxContent>
              </v:textbox>
            </v:shape>
          </w:pict>
        </mc:Fallback>
      </mc:AlternateContent>
    </w:r>
  </w:p>
  <w:p w14:paraId="30ADCBA6" w14:textId="14D7822D" w:rsidR="00C01C7C" w:rsidRPr="00E165B4" w:rsidRDefault="00C01C7C" w:rsidP="00EF4FFE">
    <w:pPr>
      <w:spacing w:after="0" w:line="240" w:lineRule="auto"/>
      <w:ind w:firstLine="709"/>
      <w:jc w:val="right"/>
      <w:rPr>
        <w:rFonts w:cs="Calibri"/>
        <w:color w:val="3F269A"/>
        <w:sz w:val="28"/>
        <w:szCs w:val="28"/>
      </w:rPr>
    </w:pPr>
  </w:p>
  <w:p w14:paraId="166A61FE" w14:textId="77777777" w:rsidR="00DE51FE" w:rsidRDefault="00DE51FE" w:rsidP="00EF4FFE">
    <w:pPr>
      <w:spacing w:after="0" w:line="240" w:lineRule="auto"/>
      <w:ind w:firstLine="709"/>
      <w:jc w:val="right"/>
    </w:pPr>
  </w:p>
  <w:p w14:paraId="0A3E1A14" w14:textId="77777777" w:rsidR="00C01C7C" w:rsidRPr="005222DC" w:rsidRDefault="00C01C7C" w:rsidP="00EF4FFE">
    <w:pPr>
      <w:spacing w:after="0" w:line="240" w:lineRule="auto"/>
      <w:ind w:firstLine="709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CFE402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08E490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BFAF16A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36A0E1B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477CCF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8E45DD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D56E5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4A8E53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8101C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31B081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43B63"/>
    <w:multiLevelType w:val="hybridMultilevel"/>
    <w:tmpl w:val="E5DA8FF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07B613F9"/>
    <w:multiLevelType w:val="hybridMultilevel"/>
    <w:tmpl w:val="F6248A9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0A0E7C15"/>
    <w:multiLevelType w:val="hybridMultilevel"/>
    <w:tmpl w:val="F5B6EDBE"/>
    <w:lvl w:ilvl="0" w:tplc="123A9296">
      <w:start w:val="1"/>
      <w:numFmt w:val="upperRoman"/>
      <w:lvlText w:val="%1"/>
      <w:lvlJc w:val="left"/>
      <w:pPr>
        <w:ind w:left="102" w:hanging="108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1E027F6A">
      <w:numFmt w:val="bullet"/>
      <w:lvlText w:val="•"/>
      <w:lvlJc w:val="left"/>
      <w:pPr>
        <w:ind w:left="962" w:hanging="108"/>
      </w:pPr>
      <w:rPr>
        <w:rFonts w:hint="default"/>
        <w:lang w:val="pt-PT" w:eastAsia="en-US" w:bidi="ar-SA"/>
      </w:rPr>
    </w:lvl>
    <w:lvl w:ilvl="2" w:tplc="AA062D08">
      <w:numFmt w:val="bullet"/>
      <w:lvlText w:val="•"/>
      <w:lvlJc w:val="left"/>
      <w:pPr>
        <w:ind w:left="1825" w:hanging="108"/>
      </w:pPr>
      <w:rPr>
        <w:rFonts w:hint="default"/>
        <w:lang w:val="pt-PT" w:eastAsia="en-US" w:bidi="ar-SA"/>
      </w:rPr>
    </w:lvl>
    <w:lvl w:ilvl="3" w:tplc="F9946540">
      <w:numFmt w:val="bullet"/>
      <w:lvlText w:val="•"/>
      <w:lvlJc w:val="left"/>
      <w:pPr>
        <w:ind w:left="2687" w:hanging="108"/>
      </w:pPr>
      <w:rPr>
        <w:rFonts w:hint="default"/>
        <w:lang w:val="pt-PT" w:eastAsia="en-US" w:bidi="ar-SA"/>
      </w:rPr>
    </w:lvl>
    <w:lvl w:ilvl="4" w:tplc="AA7863C2">
      <w:numFmt w:val="bullet"/>
      <w:lvlText w:val="•"/>
      <w:lvlJc w:val="left"/>
      <w:pPr>
        <w:ind w:left="3550" w:hanging="108"/>
      </w:pPr>
      <w:rPr>
        <w:rFonts w:hint="default"/>
        <w:lang w:val="pt-PT" w:eastAsia="en-US" w:bidi="ar-SA"/>
      </w:rPr>
    </w:lvl>
    <w:lvl w:ilvl="5" w:tplc="97843F4C">
      <w:numFmt w:val="bullet"/>
      <w:lvlText w:val="•"/>
      <w:lvlJc w:val="left"/>
      <w:pPr>
        <w:ind w:left="4413" w:hanging="108"/>
      </w:pPr>
      <w:rPr>
        <w:rFonts w:hint="default"/>
        <w:lang w:val="pt-PT" w:eastAsia="en-US" w:bidi="ar-SA"/>
      </w:rPr>
    </w:lvl>
    <w:lvl w:ilvl="6" w:tplc="CA28DB48">
      <w:numFmt w:val="bullet"/>
      <w:lvlText w:val="•"/>
      <w:lvlJc w:val="left"/>
      <w:pPr>
        <w:ind w:left="5275" w:hanging="108"/>
      </w:pPr>
      <w:rPr>
        <w:rFonts w:hint="default"/>
        <w:lang w:val="pt-PT" w:eastAsia="en-US" w:bidi="ar-SA"/>
      </w:rPr>
    </w:lvl>
    <w:lvl w:ilvl="7" w:tplc="04661BF6">
      <w:numFmt w:val="bullet"/>
      <w:lvlText w:val="•"/>
      <w:lvlJc w:val="left"/>
      <w:pPr>
        <w:ind w:left="6138" w:hanging="108"/>
      </w:pPr>
      <w:rPr>
        <w:rFonts w:hint="default"/>
        <w:lang w:val="pt-PT" w:eastAsia="en-US" w:bidi="ar-SA"/>
      </w:rPr>
    </w:lvl>
    <w:lvl w:ilvl="8" w:tplc="EBC8DCC0">
      <w:numFmt w:val="bullet"/>
      <w:lvlText w:val="•"/>
      <w:lvlJc w:val="left"/>
      <w:pPr>
        <w:ind w:left="7001" w:hanging="108"/>
      </w:pPr>
      <w:rPr>
        <w:rFonts w:hint="default"/>
        <w:lang w:val="pt-PT" w:eastAsia="en-US" w:bidi="ar-SA"/>
      </w:rPr>
    </w:lvl>
  </w:abstractNum>
  <w:abstractNum w:abstractNumId="13" w15:restartNumberingAfterBreak="0">
    <w:nsid w:val="0A4B000F"/>
    <w:multiLevelType w:val="hybridMultilevel"/>
    <w:tmpl w:val="E42ADCF6"/>
    <w:lvl w:ilvl="0" w:tplc="12242BC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0B8E7F13"/>
    <w:multiLevelType w:val="hybridMultilevel"/>
    <w:tmpl w:val="7E1A34A2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 w15:restartNumberingAfterBreak="0">
    <w:nsid w:val="0B9B6808"/>
    <w:multiLevelType w:val="hybridMultilevel"/>
    <w:tmpl w:val="AFD2C09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0FF73569"/>
    <w:multiLevelType w:val="hybridMultilevel"/>
    <w:tmpl w:val="989ADF44"/>
    <w:lvl w:ilvl="0" w:tplc="F6E67432">
      <w:start w:val="1"/>
      <w:numFmt w:val="lowerLetter"/>
      <w:lvlText w:val="%1)"/>
      <w:lvlJc w:val="left"/>
      <w:pPr>
        <w:ind w:left="102" w:hanging="219"/>
        <w:jc w:val="left"/>
      </w:pPr>
      <w:rPr>
        <w:rFonts w:hint="default"/>
        <w:w w:val="100"/>
        <w:lang w:val="pt-PT" w:eastAsia="en-US" w:bidi="ar-SA"/>
      </w:rPr>
    </w:lvl>
    <w:lvl w:ilvl="1" w:tplc="1E2E26F2">
      <w:numFmt w:val="bullet"/>
      <w:lvlText w:val="•"/>
      <w:lvlJc w:val="left"/>
      <w:pPr>
        <w:ind w:left="962" w:hanging="219"/>
      </w:pPr>
      <w:rPr>
        <w:rFonts w:hint="default"/>
        <w:lang w:val="pt-PT" w:eastAsia="en-US" w:bidi="ar-SA"/>
      </w:rPr>
    </w:lvl>
    <w:lvl w:ilvl="2" w:tplc="60CA8950">
      <w:numFmt w:val="bullet"/>
      <w:lvlText w:val="•"/>
      <w:lvlJc w:val="left"/>
      <w:pPr>
        <w:ind w:left="1825" w:hanging="219"/>
      </w:pPr>
      <w:rPr>
        <w:rFonts w:hint="default"/>
        <w:lang w:val="pt-PT" w:eastAsia="en-US" w:bidi="ar-SA"/>
      </w:rPr>
    </w:lvl>
    <w:lvl w:ilvl="3" w:tplc="2DEC1A18">
      <w:numFmt w:val="bullet"/>
      <w:lvlText w:val="•"/>
      <w:lvlJc w:val="left"/>
      <w:pPr>
        <w:ind w:left="2687" w:hanging="219"/>
      </w:pPr>
      <w:rPr>
        <w:rFonts w:hint="default"/>
        <w:lang w:val="pt-PT" w:eastAsia="en-US" w:bidi="ar-SA"/>
      </w:rPr>
    </w:lvl>
    <w:lvl w:ilvl="4" w:tplc="8F24CA68">
      <w:numFmt w:val="bullet"/>
      <w:lvlText w:val="•"/>
      <w:lvlJc w:val="left"/>
      <w:pPr>
        <w:ind w:left="3550" w:hanging="219"/>
      </w:pPr>
      <w:rPr>
        <w:rFonts w:hint="default"/>
        <w:lang w:val="pt-PT" w:eastAsia="en-US" w:bidi="ar-SA"/>
      </w:rPr>
    </w:lvl>
    <w:lvl w:ilvl="5" w:tplc="734EE54C">
      <w:numFmt w:val="bullet"/>
      <w:lvlText w:val="•"/>
      <w:lvlJc w:val="left"/>
      <w:pPr>
        <w:ind w:left="4413" w:hanging="219"/>
      </w:pPr>
      <w:rPr>
        <w:rFonts w:hint="default"/>
        <w:lang w:val="pt-PT" w:eastAsia="en-US" w:bidi="ar-SA"/>
      </w:rPr>
    </w:lvl>
    <w:lvl w:ilvl="6" w:tplc="4A32E33E">
      <w:numFmt w:val="bullet"/>
      <w:lvlText w:val="•"/>
      <w:lvlJc w:val="left"/>
      <w:pPr>
        <w:ind w:left="5275" w:hanging="219"/>
      </w:pPr>
      <w:rPr>
        <w:rFonts w:hint="default"/>
        <w:lang w:val="pt-PT" w:eastAsia="en-US" w:bidi="ar-SA"/>
      </w:rPr>
    </w:lvl>
    <w:lvl w:ilvl="7" w:tplc="5E6A7D6A">
      <w:numFmt w:val="bullet"/>
      <w:lvlText w:val="•"/>
      <w:lvlJc w:val="left"/>
      <w:pPr>
        <w:ind w:left="6138" w:hanging="219"/>
      </w:pPr>
      <w:rPr>
        <w:rFonts w:hint="default"/>
        <w:lang w:val="pt-PT" w:eastAsia="en-US" w:bidi="ar-SA"/>
      </w:rPr>
    </w:lvl>
    <w:lvl w:ilvl="8" w:tplc="B3D43856">
      <w:numFmt w:val="bullet"/>
      <w:lvlText w:val="•"/>
      <w:lvlJc w:val="left"/>
      <w:pPr>
        <w:ind w:left="7001" w:hanging="219"/>
      </w:pPr>
      <w:rPr>
        <w:rFonts w:hint="default"/>
        <w:lang w:val="pt-PT" w:eastAsia="en-US" w:bidi="ar-SA"/>
      </w:rPr>
    </w:lvl>
  </w:abstractNum>
  <w:abstractNum w:abstractNumId="17" w15:restartNumberingAfterBreak="0">
    <w:nsid w:val="1DCE2E80"/>
    <w:multiLevelType w:val="multilevel"/>
    <w:tmpl w:val="5A88A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1DF85BB0"/>
    <w:multiLevelType w:val="multilevel"/>
    <w:tmpl w:val="FE56B678"/>
    <w:lvl w:ilvl="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19" w15:restartNumberingAfterBreak="0">
    <w:nsid w:val="202E34CF"/>
    <w:multiLevelType w:val="hybridMultilevel"/>
    <w:tmpl w:val="E408CA4A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0" w15:restartNumberingAfterBreak="0">
    <w:nsid w:val="203D7FB6"/>
    <w:multiLevelType w:val="hybridMultilevel"/>
    <w:tmpl w:val="90EE5F32"/>
    <w:lvl w:ilvl="0" w:tplc="04160001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1A747F8"/>
    <w:multiLevelType w:val="hybridMultilevel"/>
    <w:tmpl w:val="6FA68B5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3C7974"/>
    <w:multiLevelType w:val="hybridMultilevel"/>
    <w:tmpl w:val="34C0104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AE370BC"/>
    <w:multiLevelType w:val="hybridMultilevel"/>
    <w:tmpl w:val="348090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2C7A1262"/>
    <w:multiLevelType w:val="hybridMultilevel"/>
    <w:tmpl w:val="EA02F89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2EAD622F"/>
    <w:multiLevelType w:val="multilevel"/>
    <w:tmpl w:val="BEB81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2F28529C"/>
    <w:multiLevelType w:val="hybridMultilevel"/>
    <w:tmpl w:val="E7BEE4B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45A0F4D"/>
    <w:multiLevelType w:val="hybridMultilevel"/>
    <w:tmpl w:val="622CA3B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8" w15:restartNumberingAfterBreak="0">
    <w:nsid w:val="34655291"/>
    <w:multiLevelType w:val="hybridMultilevel"/>
    <w:tmpl w:val="AC4A382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3743393C"/>
    <w:multiLevelType w:val="hybridMultilevel"/>
    <w:tmpl w:val="E3609018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3CB35BD1"/>
    <w:multiLevelType w:val="hybridMultilevel"/>
    <w:tmpl w:val="3C9C946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44245508"/>
    <w:multiLevelType w:val="hybridMultilevel"/>
    <w:tmpl w:val="CBEC9C10"/>
    <w:lvl w:ilvl="0" w:tplc="A5ECEDDA">
      <w:start w:val="1"/>
      <w:numFmt w:val="upperRoman"/>
      <w:lvlText w:val="%1"/>
      <w:lvlJc w:val="left"/>
      <w:pPr>
        <w:ind w:left="102" w:hanging="106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4E966774">
      <w:numFmt w:val="bullet"/>
      <w:lvlText w:val="•"/>
      <w:lvlJc w:val="left"/>
      <w:pPr>
        <w:ind w:left="962" w:hanging="106"/>
      </w:pPr>
      <w:rPr>
        <w:rFonts w:hint="default"/>
        <w:lang w:val="pt-PT" w:eastAsia="en-US" w:bidi="ar-SA"/>
      </w:rPr>
    </w:lvl>
    <w:lvl w:ilvl="2" w:tplc="5D0E4E14">
      <w:numFmt w:val="bullet"/>
      <w:lvlText w:val="•"/>
      <w:lvlJc w:val="left"/>
      <w:pPr>
        <w:ind w:left="1825" w:hanging="106"/>
      </w:pPr>
      <w:rPr>
        <w:rFonts w:hint="default"/>
        <w:lang w:val="pt-PT" w:eastAsia="en-US" w:bidi="ar-SA"/>
      </w:rPr>
    </w:lvl>
    <w:lvl w:ilvl="3" w:tplc="D6CC0C7C">
      <w:numFmt w:val="bullet"/>
      <w:lvlText w:val="•"/>
      <w:lvlJc w:val="left"/>
      <w:pPr>
        <w:ind w:left="2687" w:hanging="106"/>
      </w:pPr>
      <w:rPr>
        <w:rFonts w:hint="default"/>
        <w:lang w:val="pt-PT" w:eastAsia="en-US" w:bidi="ar-SA"/>
      </w:rPr>
    </w:lvl>
    <w:lvl w:ilvl="4" w:tplc="4C2A4B4E">
      <w:numFmt w:val="bullet"/>
      <w:lvlText w:val="•"/>
      <w:lvlJc w:val="left"/>
      <w:pPr>
        <w:ind w:left="3550" w:hanging="106"/>
      </w:pPr>
      <w:rPr>
        <w:rFonts w:hint="default"/>
        <w:lang w:val="pt-PT" w:eastAsia="en-US" w:bidi="ar-SA"/>
      </w:rPr>
    </w:lvl>
    <w:lvl w:ilvl="5" w:tplc="63D69F2C">
      <w:numFmt w:val="bullet"/>
      <w:lvlText w:val="•"/>
      <w:lvlJc w:val="left"/>
      <w:pPr>
        <w:ind w:left="4413" w:hanging="106"/>
      </w:pPr>
      <w:rPr>
        <w:rFonts w:hint="default"/>
        <w:lang w:val="pt-PT" w:eastAsia="en-US" w:bidi="ar-SA"/>
      </w:rPr>
    </w:lvl>
    <w:lvl w:ilvl="6" w:tplc="C494FC24">
      <w:numFmt w:val="bullet"/>
      <w:lvlText w:val="•"/>
      <w:lvlJc w:val="left"/>
      <w:pPr>
        <w:ind w:left="5275" w:hanging="106"/>
      </w:pPr>
      <w:rPr>
        <w:rFonts w:hint="default"/>
        <w:lang w:val="pt-PT" w:eastAsia="en-US" w:bidi="ar-SA"/>
      </w:rPr>
    </w:lvl>
    <w:lvl w:ilvl="7" w:tplc="B2F292C6">
      <w:numFmt w:val="bullet"/>
      <w:lvlText w:val="•"/>
      <w:lvlJc w:val="left"/>
      <w:pPr>
        <w:ind w:left="6138" w:hanging="106"/>
      </w:pPr>
      <w:rPr>
        <w:rFonts w:hint="default"/>
        <w:lang w:val="pt-PT" w:eastAsia="en-US" w:bidi="ar-SA"/>
      </w:rPr>
    </w:lvl>
    <w:lvl w:ilvl="8" w:tplc="50F06FB6">
      <w:numFmt w:val="bullet"/>
      <w:lvlText w:val="•"/>
      <w:lvlJc w:val="left"/>
      <w:pPr>
        <w:ind w:left="7001" w:hanging="106"/>
      </w:pPr>
      <w:rPr>
        <w:rFonts w:hint="default"/>
        <w:lang w:val="pt-PT" w:eastAsia="en-US" w:bidi="ar-SA"/>
      </w:rPr>
    </w:lvl>
  </w:abstractNum>
  <w:abstractNum w:abstractNumId="32" w15:restartNumberingAfterBreak="0">
    <w:nsid w:val="4B692E53"/>
    <w:multiLevelType w:val="hybridMultilevel"/>
    <w:tmpl w:val="DD0A665E"/>
    <w:lvl w:ilvl="0" w:tplc="9E22EE9C">
      <w:start w:val="1"/>
      <w:numFmt w:val="lowerLetter"/>
      <w:lvlText w:val="%1)"/>
      <w:lvlJc w:val="left"/>
      <w:pPr>
        <w:ind w:left="102" w:hanging="219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89EA3B2E">
      <w:numFmt w:val="bullet"/>
      <w:lvlText w:val="•"/>
      <w:lvlJc w:val="left"/>
      <w:pPr>
        <w:ind w:left="962" w:hanging="219"/>
      </w:pPr>
      <w:rPr>
        <w:rFonts w:hint="default"/>
        <w:lang w:val="pt-PT" w:eastAsia="en-US" w:bidi="ar-SA"/>
      </w:rPr>
    </w:lvl>
    <w:lvl w:ilvl="2" w:tplc="C80CEAFA">
      <w:numFmt w:val="bullet"/>
      <w:lvlText w:val="•"/>
      <w:lvlJc w:val="left"/>
      <w:pPr>
        <w:ind w:left="1825" w:hanging="219"/>
      </w:pPr>
      <w:rPr>
        <w:rFonts w:hint="default"/>
        <w:lang w:val="pt-PT" w:eastAsia="en-US" w:bidi="ar-SA"/>
      </w:rPr>
    </w:lvl>
    <w:lvl w:ilvl="3" w:tplc="0F6ABF3A">
      <w:numFmt w:val="bullet"/>
      <w:lvlText w:val="•"/>
      <w:lvlJc w:val="left"/>
      <w:pPr>
        <w:ind w:left="2687" w:hanging="219"/>
      </w:pPr>
      <w:rPr>
        <w:rFonts w:hint="default"/>
        <w:lang w:val="pt-PT" w:eastAsia="en-US" w:bidi="ar-SA"/>
      </w:rPr>
    </w:lvl>
    <w:lvl w:ilvl="4" w:tplc="883E1402">
      <w:numFmt w:val="bullet"/>
      <w:lvlText w:val="•"/>
      <w:lvlJc w:val="left"/>
      <w:pPr>
        <w:ind w:left="3550" w:hanging="219"/>
      </w:pPr>
      <w:rPr>
        <w:rFonts w:hint="default"/>
        <w:lang w:val="pt-PT" w:eastAsia="en-US" w:bidi="ar-SA"/>
      </w:rPr>
    </w:lvl>
    <w:lvl w:ilvl="5" w:tplc="D8666B6C">
      <w:numFmt w:val="bullet"/>
      <w:lvlText w:val="•"/>
      <w:lvlJc w:val="left"/>
      <w:pPr>
        <w:ind w:left="4413" w:hanging="219"/>
      </w:pPr>
      <w:rPr>
        <w:rFonts w:hint="default"/>
        <w:lang w:val="pt-PT" w:eastAsia="en-US" w:bidi="ar-SA"/>
      </w:rPr>
    </w:lvl>
    <w:lvl w:ilvl="6" w:tplc="730C06D6">
      <w:numFmt w:val="bullet"/>
      <w:lvlText w:val="•"/>
      <w:lvlJc w:val="left"/>
      <w:pPr>
        <w:ind w:left="5275" w:hanging="219"/>
      </w:pPr>
      <w:rPr>
        <w:rFonts w:hint="default"/>
        <w:lang w:val="pt-PT" w:eastAsia="en-US" w:bidi="ar-SA"/>
      </w:rPr>
    </w:lvl>
    <w:lvl w:ilvl="7" w:tplc="9CACF116">
      <w:numFmt w:val="bullet"/>
      <w:lvlText w:val="•"/>
      <w:lvlJc w:val="left"/>
      <w:pPr>
        <w:ind w:left="6138" w:hanging="219"/>
      </w:pPr>
      <w:rPr>
        <w:rFonts w:hint="default"/>
        <w:lang w:val="pt-PT" w:eastAsia="en-US" w:bidi="ar-SA"/>
      </w:rPr>
    </w:lvl>
    <w:lvl w:ilvl="8" w:tplc="84DC7692">
      <w:numFmt w:val="bullet"/>
      <w:lvlText w:val="•"/>
      <w:lvlJc w:val="left"/>
      <w:pPr>
        <w:ind w:left="7001" w:hanging="219"/>
      </w:pPr>
      <w:rPr>
        <w:rFonts w:hint="default"/>
        <w:lang w:val="pt-PT" w:eastAsia="en-US" w:bidi="ar-SA"/>
      </w:rPr>
    </w:lvl>
  </w:abstractNum>
  <w:abstractNum w:abstractNumId="33" w15:restartNumberingAfterBreak="0">
    <w:nsid w:val="4CD97068"/>
    <w:multiLevelType w:val="hybridMultilevel"/>
    <w:tmpl w:val="07C8D0F6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4" w15:restartNumberingAfterBreak="0">
    <w:nsid w:val="4D1157BE"/>
    <w:multiLevelType w:val="hybridMultilevel"/>
    <w:tmpl w:val="CDA6F996"/>
    <w:lvl w:ilvl="0" w:tplc="779C02E8">
      <w:start w:val="1"/>
      <w:numFmt w:val="upperRoman"/>
      <w:lvlText w:val="%1"/>
      <w:lvlJc w:val="left"/>
      <w:pPr>
        <w:ind w:left="207" w:hanging="106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01CA0584">
      <w:numFmt w:val="bullet"/>
      <w:lvlText w:val="•"/>
      <w:lvlJc w:val="left"/>
      <w:pPr>
        <w:ind w:left="1052" w:hanging="106"/>
      </w:pPr>
      <w:rPr>
        <w:rFonts w:hint="default"/>
        <w:lang w:val="pt-PT" w:eastAsia="en-US" w:bidi="ar-SA"/>
      </w:rPr>
    </w:lvl>
    <w:lvl w:ilvl="2" w:tplc="FA424FB8">
      <w:numFmt w:val="bullet"/>
      <w:lvlText w:val="•"/>
      <w:lvlJc w:val="left"/>
      <w:pPr>
        <w:ind w:left="1905" w:hanging="106"/>
      </w:pPr>
      <w:rPr>
        <w:rFonts w:hint="default"/>
        <w:lang w:val="pt-PT" w:eastAsia="en-US" w:bidi="ar-SA"/>
      </w:rPr>
    </w:lvl>
    <w:lvl w:ilvl="3" w:tplc="B2CA654E">
      <w:numFmt w:val="bullet"/>
      <w:lvlText w:val="•"/>
      <w:lvlJc w:val="left"/>
      <w:pPr>
        <w:ind w:left="2757" w:hanging="106"/>
      </w:pPr>
      <w:rPr>
        <w:rFonts w:hint="default"/>
        <w:lang w:val="pt-PT" w:eastAsia="en-US" w:bidi="ar-SA"/>
      </w:rPr>
    </w:lvl>
    <w:lvl w:ilvl="4" w:tplc="DF8C90C8">
      <w:numFmt w:val="bullet"/>
      <w:lvlText w:val="•"/>
      <w:lvlJc w:val="left"/>
      <w:pPr>
        <w:ind w:left="3610" w:hanging="106"/>
      </w:pPr>
      <w:rPr>
        <w:rFonts w:hint="default"/>
        <w:lang w:val="pt-PT" w:eastAsia="en-US" w:bidi="ar-SA"/>
      </w:rPr>
    </w:lvl>
    <w:lvl w:ilvl="5" w:tplc="ABDECD66">
      <w:numFmt w:val="bullet"/>
      <w:lvlText w:val="•"/>
      <w:lvlJc w:val="left"/>
      <w:pPr>
        <w:ind w:left="4463" w:hanging="106"/>
      </w:pPr>
      <w:rPr>
        <w:rFonts w:hint="default"/>
        <w:lang w:val="pt-PT" w:eastAsia="en-US" w:bidi="ar-SA"/>
      </w:rPr>
    </w:lvl>
    <w:lvl w:ilvl="6" w:tplc="49047076">
      <w:numFmt w:val="bullet"/>
      <w:lvlText w:val="•"/>
      <w:lvlJc w:val="left"/>
      <w:pPr>
        <w:ind w:left="5315" w:hanging="106"/>
      </w:pPr>
      <w:rPr>
        <w:rFonts w:hint="default"/>
        <w:lang w:val="pt-PT" w:eastAsia="en-US" w:bidi="ar-SA"/>
      </w:rPr>
    </w:lvl>
    <w:lvl w:ilvl="7" w:tplc="EFC276E2">
      <w:numFmt w:val="bullet"/>
      <w:lvlText w:val="•"/>
      <w:lvlJc w:val="left"/>
      <w:pPr>
        <w:ind w:left="6168" w:hanging="106"/>
      </w:pPr>
      <w:rPr>
        <w:rFonts w:hint="default"/>
        <w:lang w:val="pt-PT" w:eastAsia="en-US" w:bidi="ar-SA"/>
      </w:rPr>
    </w:lvl>
    <w:lvl w:ilvl="8" w:tplc="2D125184">
      <w:numFmt w:val="bullet"/>
      <w:lvlText w:val="•"/>
      <w:lvlJc w:val="left"/>
      <w:pPr>
        <w:ind w:left="7021" w:hanging="106"/>
      </w:pPr>
      <w:rPr>
        <w:rFonts w:hint="default"/>
        <w:lang w:val="pt-PT" w:eastAsia="en-US" w:bidi="ar-SA"/>
      </w:rPr>
    </w:lvl>
  </w:abstractNum>
  <w:abstractNum w:abstractNumId="35" w15:restartNumberingAfterBreak="0">
    <w:nsid w:val="50E819FD"/>
    <w:multiLevelType w:val="hybridMultilevel"/>
    <w:tmpl w:val="A1B8861A"/>
    <w:lvl w:ilvl="0" w:tplc="33ACC024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36" w15:restartNumberingAfterBreak="0">
    <w:nsid w:val="53BC14DA"/>
    <w:multiLevelType w:val="hybridMultilevel"/>
    <w:tmpl w:val="615C62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8225349"/>
    <w:multiLevelType w:val="hybridMultilevel"/>
    <w:tmpl w:val="DA4AF710"/>
    <w:lvl w:ilvl="0" w:tplc="B5CABD6C">
      <w:start w:val="1"/>
      <w:numFmt w:val="upperRoman"/>
      <w:lvlText w:val="%1"/>
      <w:lvlJc w:val="left"/>
      <w:pPr>
        <w:ind w:left="102" w:hanging="99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7F86B9B8">
      <w:numFmt w:val="bullet"/>
      <w:lvlText w:val="•"/>
      <w:lvlJc w:val="left"/>
      <w:pPr>
        <w:ind w:left="962" w:hanging="99"/>
      </w:pPr>
      <w:rPr>
        <w:rFonts w:hint="default"/>
        <w:lang w:val="pt-PT" w:eastAsia="en-US" w:bidi="ar-SA"/>
      </w:rPr>
    </w:lvl>
    <w:lvl w:ilvl="2" w:tplc="4F387C3E">
      <w:numFmt w:val="bullet"/>
      <w:lvlText w:val="•"/>
      <w:lvlJc w:val="left"/>
      <w:pPr>
        <w:ind w:left="1825" w:hanging="99"/>
      </w:pPr>
      <w:rPr>
        <w:rFonts w:hint="default"/>
        <w:lang w:val="pt-PT" w:eastAsia="en-US" w:bidi="ar-SA"/>
      </w:rPr>
    </w:lvl>
    <w:lvl w:ilvl="3" w:tplc="E54AD6B0">
      <w:numFmt w:val="bullet"/>
      <w:lvlText w:val="•"/>
      <w:lvlJc w:val="left"/>
      <w:pPr>
        <w:ind w:left="2687" w:hanging="99"/>
      </w:pPr>
      <w:rPr>
        <w:rFonts w:hint="default"/>
        <w:lang w:val="pt-PT" w:eastAsia="en-US" w:bidi="ar-SA"/>
      </w:rPr>
    </w:lvl>
    <w:lvl w:ilvl="4" w:tplc="ADE8513E">
      <w:numFmt w:val="bullet"/>
      <w:lvlText w:val="•"/>
      <w:lvlJc w:val="left"/>
      <w:pPr>
        <w:ind w:left="3550" w:hanging="99"/>
      </w:pPr>
      <w:rPr>
        <w:rFonts w:hint="default"/>
        <w:lang w:val="pt-PT" w:eastAsia="en-US" w:bidi="ar-SA"/>
      </w:rPr>
    </w:lvl>
    <w:lvl w:ilvl="5" w:tplc="4670AC7E">
      <w:numFmt w:val="bullet"/>
      <w:lvlText w:val="•"/>
      <w:lvlJc w:val="left"/>
      <w:pPr>
        <w:ind w:left="4413" w:hanging="99"/>
      </w:pPr>
      <w:rPr>
        <w:rFonts w:hint="default"/>
        <w:lang w:val="pt-PT" w:eastAsia="en-US" w:bidi="ar-SA"/>
      </w:rPr>
    </w:lvl>
    <w:lvl w:ilvl="6" w:tplc="C8CE28D2">
      <w:numFmt w:val="bullet"/>
      <w:lvlText w:val="•"/>
      <w:lvlJc w:val="left"/>
      <w:pPr>
        <w:ind w:left="5275" w:hanging="99"/>
      </w:pPr>
      <w:rPr>
        <w:rFonts w:hint="default"/>
        <w:lang w:val="pt-PT" w:eastAsia="en-US" w:bidi="ar-SA"/>
      </w:rPr>
    </w:lvl>
    <w:lvl w:ilvl="7" w:tplc="7EB452D6">
      <w:numFmt w:val="bullet"/>
      <w:lvlText w:val="•"/>
      <w:lvlJc w:val="left"/>
      <w:pPr>
        <w:ind w:left="6138" w:hanging="99"/>
      </w:pPr>
      <w:rPr>
        <w:rFonts w:hint="default"/>
        <w:lang w:val="pt-PT" w:eastAsia="en-US" w:bidi="ar-SA"/>
      </w:rPr>
    </w:lvl>
    <w:lvl w:ilvl="8" w:tplc="51280142">
      <w:numFmt w:val="bullet"/>
      <w:lvlText w:val="•"/>
      <w:lvlJc w:val="left"/>
      <w:pPr>
        <w:ind w:left="7001" w:hanging="99"/>
      </w:pPr>
      <w:rPr>
        <w:rFonts w:hint="default"/>
        <w:lang w:val="pt-PT" w:eastAsia="en-US" w:bidi="ar-SA"/>
      </w:rPr>
    </w:lvl>
  </w:abstractNum>
  <w:abstractNum w:abstractNumId="38" w15:restartNumberingAfterBreak="0">
    <w:nsid w:val="59CA53B8"/>
    <w:multiLevelType w:val="hybridMultilevel"/>
    <w:tmpl w:val="1F3214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5CEF7B75"/>
    <w:multiLevelType w:val="hybridMultilevel"/>
    <w:tmpl w:val="F9B8AA56"/>
    <w:lvl w:ilvl="0" w:tplc="200CBDF8">
      <w:start w:val="1"/>
      <w:numFmt w:val="upperRoman"/>
      <w:lvlText w:val="%1"/>
      <w:lvlJc w:val="left"/>
      <w:pPr>
        <w:ind w:left="207" w:hanging="106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49BAD88C">
      <w:numFmt w:val="bullet"/>
      <w:lvlText w:val="•"/>
      <w:lvlJc w:val="left"/>
      <w:pPr>
        <w:ind w:left="1052" w:hanging="106"/>
      </w:pPr>
      <w:rPr>
        <w:rFonts w:hint="default"/>
        <w:lang w:val="pt-PT" w:eastAsia="en-US" w:bidi="ar-SA"/>
      </w:rPr>
    </w:lvl>
    <w:lvl w:ilvl="2" w:tplc="1C009CF2">
      <w:numFmt w:val="bullet"/>
      <w:lvlText w:val="•"/>
      <w:lvlJc w:val="left"/>
      <w:pPr>
        <w:ind w:left="1905" w:hanging="106"/>
      </w:pPr>
      <w:rPr>
        <w:rFonts w:hint="default"/>
        <w:lang w:val="pt-PT" w:eastAsia="en-US" w:bidi="ar-SA"/>
      </w:rPr>
    </w:lvl>
    <w:lvl w:ilvl="3" w:tplc="6030AFAC">
      <w:numFmt w:val="bullet"/>
      <w:lvlText w:val="•"/>
      <w:lvlJc w:val="left"/>
      <w:pPr>
        <w:ind w:left="2757" w:hanging="106"/>
      </w:pPr>
      <w:rPr>
        <w:rFonts w:hint="default"/>
        <w:lang w:val="pt-PT" w:eastAsia="en-US" w:bidi="ar-SA"/>
      </w:rPr>
    </w:lvl>
    <w:lvl w:ilvl="4" w:tplc="F9C47836">
      <w:numFmt w:val="bullet"/>
      <w:lvlText w:val="•"/>
      <w:lvlJc w:val="left"/>
      <w:pPr>
        <w:ind w:left="3610" w:hanging="106"/>
      </w:pPr>
      <w:rPr>
        <w:rFonts w:hint="default"/>
        <w:lang w:val="pt-PT" w:eastAsia="en-US" w:bidi="ar-SA"/>
      </w:rPr>
    </w:lvl>
    <w:lvl w:ilvl="5" w:tplc="2042F328">
      <w:numFmt w:val="bullet"/>
      <w:lvlText w:val="•"/>
      <w:lvlJc w:val="left"/>
      <w:pPr>
        <w:ind w:left="4463" w:hanging="106"/>
      </w:pPr>
      <w:rPr>
        <w:rFonts w:hint="default"/>
        <w:lang w:val="pt-PT" w:eastAsia="en-US" w:bidi="ar-SA"/>
      </w:rPr>
    </w:lvl>
    <w:lvl w:ilvl="6" w:tplc="FDBA6D1A">
      <w:numFmt w:val="bullet"/>
      <w:lvlText w:val="•"/>
      <w:lvlJc w:val="left"/>
      <w:pPr>
        <w:ind w:left="5315" w:hanging="106"/>
      </w:pPr>
      <w:rPr>
        <w:rFonts w:hint="default"/>
        <w:lang w:val="pt-PT" w:eastAsia="en-US" w:bidi="ar-SA"/>
      </w:rPr>
    </w:lvl>
    <w:lvl w:ilvl="7" w:tplc="F620E1AE">
      <w:numFmt w:val="bullet"/>
      <w:lvlText w:val="•"/>
      <w:lvlJc w:val="left"/>
      <w:pPr>
        <w:ind w:left="6168" w:hanging="106"/>
      </w:pPr>
      <w:rPr>
        <w:rFonts w:hint="default"/>
        <w:lang w:val="pt-PT" w:eastAsia="en-US" w:bidi="ar-SA"/>
      </w:rPr>
    </w:lvl>
    <w:lvl w:ilvl="8" w:tplc="878EDEFC">
      <w:numFmt w:val="bullet"/>
      <w:lvlText w:val="•"/>
      <w:lvlJc w:val="left"/>
      <w:pPr>
        <w:ind w:left="7021" w:hanging="106"/>
      </w:pPr>
      <w:rPr>
        <w:rFonts w:hint="default"/>
        <w:lang w:val="pt-PT" w:eastAsia="en-US" w:bidi="ar-SA"/>
      </w:rPr>
    </w:lvl>
  </w:abstractNum>
  <w:abstractNum w:abstractNumId="40" w15:restartNumberingAfterBreak="0">
    <w:nsid w:val="5F2E331C"/>
    <w:multiLevelType w:val="hybridMultilevel"/>
    <w:tmpl w:val="CA8265FE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1" w15:restartNumberingAfterBreak="0">
    <w:nsid w:val="600561CC"/>
    <w:multiLevelType w:val="hybridMultilevel"/>
    <w:tmpl w:val="3D067452"/>
    <w:lvl w:ilvl="0" w:tplc="CB6EB49C">
      <w:start w:val="1"/>
      <w:numFmt w:val="upperRoman"/>
      <w:lvlText w:val="%1"/>
      <w:lvlJc w:val="left"/>
      <w:pPr>
        <w:ind w:left="102" w:hanging="99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60E21970">
      <w:numFmt w:val="bullet"/>
      <w:lvlText w:val="•"/>
      <w:lvlJc w:val="left"/>
      <w:pPr>
        <w:ind w:left="962" w:hanging="99"/>
      </w:pPr>
      <w:rPr>
        <w:rFonts w:hint="default"/>
        <w:lang w:val="pt-PT" w:eastAsia="en-US" w:bidi="ar-SA"/>
      </w:rPr>
    </w:lvl>
    <w:lvl w:ilvl="2" w:tplc="283AB6DA">
      <w:numFmt w:val="bullet"/>
      <w:lvlText w:val="•"/>
      <w:lvlJc w:val="left"/>
      <w:pPr>
        <w:ind w:left="1825" w:hanging="99"/>
      </w:pPr>
      <w:rPr>
        <w:rFonts w:hint="default"/>
        <w:lang w:val="pt-PT" w:eastAsia="en-US" w:bidi="ar-SA"/>
      </w:rPr>
    </w:lvl>
    <w:lvl w:ilvl="3" w:tplc="3C68D98E">
      <w:numFmt w:val="bullet"/>
      <w:lvlText w:val="•"/>
      <w:lvlJc w:val="left"/>
      <w:pPr>
        <w:ind w:left="2687" w:hanging="99"/>
      </w:pPr>
      <w:rPr>
        <w:rFonts w:hint="default"/>
        <w:lang w:val="pt-PT" w:eastAsia="en-US" w:bidi="ar-SA"/>
      </w:rPr>
    </w:lvl>
    <w:lvl w:ilvl="4" w:tplc="AAEA6BCC">
      <w:numFmt w:val="bullet"/>
      <w:lvlText w:val="•"/>
      <w:lvlJc w:val="left"/>
      <w:pPr>
        <w:ind w:left="3550" w:hanging="99"/>
      </w:pPr>
      <w:rPr>
        <w:rFonts w:hint="default"/>
        <w:lang w:val="pt-PT" w:eastAsia="en-US" w:bidi="ar-SA"/>
      </w:rPr>
    </w:lvl>
    <w:lvl w:ilvl="5" w:tplc="056A20E8">
      <w:numFmt w:val="bullet"/>
      <w:lvlText w:val="•"/>
      <w:lvlJc w:val="left"/>
      <w:pPr>
        <w:ind w:left="4413" w:hanging="99"/>
      </w:pPr>
      <w:rPr>
        <w:rFonts w:hint="default"/>
        <w:lang w:val="pt-PT" w:eastAsia="en-US" w:bidi="ar-SA"/>
      </w:rPr>
    </w:lvl>
    <w:lvl w:ilvl="6" w:tplc="E2AC6E2E">
      <w:numFmt w:val="bullet"/>
      <w:lvlText w:val="•"/>
      <w:lvlJc w:val="left"/>
      <w:pPr>
        <w:ind w:left="5275" w:hanging="99"/>
      </w:pPr>
      <w:rPr>
        <w:rFonts w:hint="default"/>
        <w:lang w:val="pt-PT" w:eastAsia="en-US" w:bidi="ar-SA"/>
      </w:rPr>
    </w:lvl>
    <w:lvl w:ilvl="7" w:tplc="35102E7E">
      <w:numFmt w:val="bullet"/>
      <w:lvlText w:val="•"/>
      <w:lvlJc w:val="left"/>
      <w:pPr>
        <w:ind w:left="6138" w:hanging="99"/>
      </w:pPr>
      <w:rPr>
        <w:rFonts w:hint="default"/>
        <w:lang w:val="pt-PT" w:eastAsia="en-US" w:bidi="ar-SA"/>
      </w:rPr>
    </w:lvl>
    <w:lvl w:ilvl="8" w:tplc="26D29A9A">
      <w:numFmt w:val="bullet"/>
      <w:lvlText w:val="•"/>
      <w:lvlJc w:val="left"/>
      <w:pPr>
        <w:ind w:left="7001" w:hanging="99"/>
      </w:pPr>
      <w:rPr>
        <w:rFonts w:hint="default"/>
        <w:lang w:val="pt-PT" w:eastAsia="en-US" w:bidi="ar-SA"/>
      </w:rPr>
    </w:lvl>
  </w:abstractNum>
  <w:abstractNum w:abstractNumId="42" w15:restartNumberingAfterBreak="0">
    <w:nsid w:val="65943CA4"/>
    <w:multiLevelType w:val="hybridMultilevel"/>
    <w:tmpl w:val="79F4F892"/>
    <w:lvl w:ilvl="0" w:tplc="C4EE5920">
      <w:start w:val="1"/>
      <w:numFmt w:val="lowerLetter"/>
      <w:lvlText w:val="%1)"/>
      <w:lvlJc w:val="left"/>
      <w:pPr>
        <w:tabs>
          <w:tab w:val="num" w:pos="1770"/>
        </w:tabs>
        <w:ind w:left="1770" w:hanging="360"/>
      </w:pPr>
      <w:rPr>
        <w:rFonts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90"/>
        </w:tabs>
        <w:ind w:left="249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3210"/>
        </w:tabs>
        <w:ind w:left="321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tabs>
          <w:tab w:val="num" w:pos="3930"/>
        </w:tabs>
        <w:ind w:left="393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tabs>
          <w:tab w:val="num" w:pos="4650"/>
        </w:tabs>
        <w:ind w:left="465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tabs>
          <w:tab w:val="num" w:pos="5370"/>
        </w:tabs>
        <w:ind w:left="537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tabs>
          <w:tab w:val="num" w:pos="6090"/>
        </w:tabs>
        <w:ind w:left="609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tabs>
          <w:tab w:val="num" w:pos="6810"/>
        </w:tabs>
        <w:ind w:left="681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tabs>
          <w:tab w:val="num" w:pos="7530"/>
        </w:tabs>
        <w:ind w:left="7530" w:hanging="180"/>
      </w:pPr>
      <w:rPr>
        <w:rFonts w:cs="Times New Roman"/>
      </w:rPr>
    </w:lvl>
  </w:abstractNum>
  <w:abstractNum w:abstractNumId="43" w15:restartNumberingAfterBreak="0">
    <w:nsid w:val="67863EC8"/>
    <w:multiLevelType w:val="hybridMultilevel"/>
    <w:tmpl w:val="F75AF762"/>
    <w:lvl w:ilvl="0" w:tplc="BE62460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CC33A28"/>
    <w:multiLevelType w:val="multilevel"/>
    <w:tmpl w:val="7B9A4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27253ED"/>
    <w:multiLevelType w:val="multilevel"/>
    <w:tmpl w:val="D7544A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7611867"/>
    <w:multiLevelType w:val="hybridMultilevel"/>
    <w:tmpl w:val="975E6DE6"/>
    <w:lvl w:ilvl="0" w:tplc="B218F708">
      <w:start w:val="1"/>
      <w:numFmt w:val="upperRoman"/>
      <w:lvlText w:val="%1"/>
      <w:lvlJc w:val="left"/>
      <w:pPr>
        <w:ind w:left="102" w:hanging="204"/>
        <w:jc w:val="left"/>
      </w:pPr>
      <w:rPr>
        <w:rFonts w:ascii="Carlito" w:eastAsia="Carlito" w:hAnsi="Carlito" w:cs="Carlito" w:hint="default"/>
        <w:w w:val="100"/>
        <w:sz w:val="22"/>
        <w:szCs w:val="22"/>
        <w:lang w:val="pt-PT" w:eastAsia="en-US" w:bidi="ar-SA"/>
      </w:rPr>
    </w:lvl>
    <w:lvl w:ilvl="1" w:tplc="A184B188">
      <w:numFmt w:val="bullet"/>
      <w:lvlText w:val="•"/>
      <w:lvlJc w:val="left"/>
      <w:pPr>
        <w:ind w:left="962" w:hanging="204"/>
      </w:pPr>
      <w:rPr>
        <w:rFonts w:hint="default"/>
        <w:lang w:val="pt-PT" w:eastAsia="en-US" w:bidi="ar-SA"/>
      </w:rPr>
    </w:lvl>
    <w:lvl w:ilvl="2" w:tplc="1FCC514E">
      <w:numFmt w:val="bullet"/>
      <w:lvlText w:val="•"/>
      <w:lvlJc w:val="left"/>
      <w:pPr>
        <w:ind w:left="1825" w:hanging="204"/>
      </w:pPr>
      <w:rPr>
        <w:rFonts w:hint="default"/>
        <w:lang w:val="pt-PT" w:eastAsia="en-US" w:bidi="ar-SA"/>
      </w:rPr>
    </w:lvl>
    <w:lvl w:ilvl="3" w:tplc="A67C5B7A">
      <w:numFmt w:val="bullet"/>
      <w:lvlText w:val="•"/>
      <w:lvlJc w:val="left"/>
      <w:pPr>
        <w:ind w:left="2687" w:hanging="204"/>
      </w:pPr>
      <w:rPr>
        <w:rFonts w:hint="default"/>
        <w:lang w:val="pt-PT" w:eastAsia="en-US" w:bidi="ar-SA"/>
      </w:rPr>
    </w:lvl>
    <w:lvl w:ilvl="4" w:tplc="E6D4F49E">
      <w:numFmt w:val="bullet"/>
      <w:lvlText w:val="•"/>
      <w:lvlJc w:val="left"/>
      <w:pPr>
        <w:ind w:left="3550" w:hanging="204"/>
      </w:pPr>
      <w:rPr>
        <w:rFonts w:hint="default"/>
        <w:lang w:val="pt-PT" w:eastAsia="en-US" w:bidi="ar-SA"/>
      </w:rPr>
    </w:lvl>
    <w:lvl w:ilvl="5" w:tplc="D6727446">
      <w:numFmt w:val="bullet"/>
      <w:lvlText w:val="•"/>
      <w:lvlJc w:val="left"/>
      <w:pPr>
        <w:ind w:left="4413" w:hanging="204"/>
      </w:pPr>
      <w:rPr>
        <w:rFonts w:hint="default"/>
        <w:lang w:val="pt-PT" w:eastAsia="en-US" w:bidi="ar-SA"/>
      </w:rPr>
    </w:lvl>
    <w:lvl w:ilvl="6" w:tplc="13482418">
      <w:numFmt w:val="bullet"/>
      <w:lvlText w:val="•"/>
      <w:lvlJc w:val="left"/>
      <w:pPr>
        <w:ind w:left="5275" w:hanging="204"/>
      </w:pPr>
      <w:rPr>
        <w:rFonts w:hint="default"/>
        <w:lang w:val="pt-PT" w:eastAsia="en-US" w:bidi="ar-SA"/>
      </w:rPr>
    </w:lvl>
    <w:lvl w:ilvl="7" w:tplc="0F7A23E2">
      <w:numFmt w:val="bullet"/>
      <w:lvlText w:val="•"/>
      <w:lvlJc w:val="left"/>
      <w:pPr>
        <w:ind w:left="6138" w:hanging="204"/>
      </w:pPr>
      <w:rPr>
        <w:rFonts w:hint="default"/>
        <w:lang w:val="pt-PT" w:eastAsia="en-US" w:bidi="ar-SA"/>
      </w:rPr>
    </w:lvl>
    <w:lvl w:ilvl="8" w:tplc="D9A894E0">
      <w:numFmt w:val="bullet"/>
      <w:lvlText w:val="•"/>
      <w:lvlJc w:val="left"/>
      <w:pPr>
        <w:ind w:left="7001" w:hanging="204"/>
      </w:pPr>
      <w:rPr>
        <w:rFonts w:hint="default"/>
        <w:lang w:val="pt-PT" w:eastAsia="en-US" w:bidi="ar-SA"/>
      </w:rPr>
    </w:lvl>
  </w:abstractNum>
  <w:abstractNum w:abstractNumId="47" w15:restartNumberingAfterBreak="0">
    <w:nsid w:val="79DF2C05"/>
    <w:multiLevelType w:val="hybridMultilevel"/>
    <w:tmpl w:val="F6A609D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7DF73635"/>
    <w:multiLevelType w:val="hybridMultilevel"/>
    <w:tmpl w:val="7E28622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55914831">
    <w:abstractNumId w:val="9"/>
  </w:num>
  <w:num w:numId="2" w16cid:durableId="198326561">
    <w:abstractNumId w:val="7"/>
  </w:num>
  <w:num w:numId="3" w16cid:durableId="708722302">
    <w:abstractNumId w:val="6"/>
  </w:num>
  <w:num w:numId="4" w16cid:durableId="1065373881">
    <w:abstractNumId w:val="5"/>
  </w:num>
  <w:num w:numId="5" w16cid:durableId="553586925">
    <w:abstractNumId w:val="4"/>
  </w:num>
  <w:num w:numId="6" w16cid:durableId="2115129874">
    <w:abstractNumId w:val="8"/>
  </w:num>
  <w:num w:numId="7" w16cid:durableId="1834177169">
    <w:abstractNumId w:val="3"/>
  </w:num>
  <w:num w:numId="8" w16cid:durableId="1194029784">
    <w:abstractNumId w:val="2"/>
  </w:num>
  <w:num w:numId="9" w16cid:durableId="1976715103">
    <w:abstractNumId w:val="1"/>
  </w:num>
  <w:num w:numId="10" w16cid:durableId="440800702">
    <w:abstractNumId w:val="0"/>
  </w:num>
  <w:num w:numId="11" w16cid:durableId="1596671510">
    <w:abstractNumId w:val="42"/>
  </w:num>
  <w:num w:numId="12" w16cid:durableId="1457258591">
    <w:abstractNumId w:val="18"/>
  </w:num>
  <w:num w:numId="13" w16cid:durableId="1602759636">
    <w:abstractNumId w:val="20"/>
  </w:num>
  <w:num w:numId="14" w16cid:durableId="573320988">
    <w:abstractNumId w:val="28"/>
  </w:num>
  <w:num w:numId="15" w16cid:durableId="1615015434">
    <w:abstractNumId w:val="26"/>
  </w:num>
  <w:num w:numId="16" w16cid:durableId="1356348578">
    <w:abstractNumId w:val="48"/>
  </w:num>
  <w:num w:numId="17" w16cid:durableId="55982812">
    <w:abstractNumId w:val="15"/>
  </w:num>
  <w:num w:numId="18" w16cid:durableId="291984138">
    <w:abstractNumId w:val="21"/>
  </w:num>
  <w:num w:numId="19" w16cid:durableId="2040206049">
    <w:abstractNumId w:val="24"/>
  </w:num>
  <w:num w:numId="20" w16cid:durableId="2125974">
    <w:abstractNumId w:val="22"/>
  </w:num>
  <w:num w:numId="21" w16cid:durableId="718169600">
    <w:abstractNumId w:val="47"/>
  </w:num>
  <w:num w:numId="22" w16cid:durableId="985399816">
    <w:abstractNumId w:val="40"/>
  </w:num>
  <w:num w:numId="23" w16cid:durableId="510068177">
    <w:abstractNumId w:val="14"/>
  </w:num>
  <w:num w:numId="24" w16cid:durableId="1338072606">
    <w:abstractNumId w:val="33"/>
  </w:num>
  <w:num w:numId="25" w16cid:durableId="2125610260">
    <w:abstractNumId w:val="19"/>
  </w:num>
  <w:num w:numId="26" w16cid:durableId="290550629">
    <w:abstractNumId w:val="10"/>
  </w:num>
  <w:num w:numId="27" w16cid:durableId="802573921">
    <w:abstractNumId w:val="27"/>
  </w:num>
  <w:num w:numId="28" w16cid:durableId="1106773485">
    <w:abstractNumId w:val="38"/>
  </w:num>
  <w:num w:numId="29" w16cid:durableId="997536985">
    <w:abstractNumId w:val="23"/>
  </w:num>
  <w:num w:numId="30" w16cid:durableId="1678851430">
    <w:abstractNumId w:val="13"/>
  </w:num>
  <w:num w:numId="31" w16cid:durableId="1618945420">
    <w:abstractNumId w:val="11"/>
  </w:num>
  <w:num w:numId="32" w16cid:durableId="930233435">
    <w:abstractNumId w:val="29"/>
  </w:num>
  <w:num w:numId="33" w16cid:durableId="494879715">
    <w:abstractNumId w:val="30"/>
  </w:num>
  <w:num w:numId="34" w16cid:durableId="1819107149">
    <w:abstractNumId w:val="43"/>
  </w:num>
  <w:num w:numId="35" w16cid:durableId="72510493">
    <w:abstractNumId w:val="35"/>
  </w:num>
  <w:num w:numId="36" w16cid:durableId="1319312149">
    <w:abstractNumId w:val="44"/>
  </w:num>
  <w:num w:numId="37" w16cid:durableId="1334409102">
    <w:abstractNumId w:val="17"/>
  </w:num>
  <w:num w:numId="38" w16cid:durableId="709304867">
    <w:abstractNumId w:val="25"/>
  </w:num>
  <w:num w:numId="39" w16cid:durableId="345404173">
    <w:abstractNumId w:val="45"/>
  </w:num>
  <w:num w:numId="40" w16cid:durableId="1992949787">
    <w:abstractNumId w:val="36"/>
  </w:num>
  <w:num w:numId="41" w16cid:durableId="344330075">
    <w:abstractNumId w:val="32"/>
  </w:num>
  <w:num w:numId="42" w16cid:durableId="769358161">
    <w:abstractNumId w:val="16"/>
  </w:num>
  <w:num w:numId="43" w16cid:durableId="1123572669">
    <w:abstractNumId w:val="37"/>
  </w:num>
  <w:num w:numId="44" w16cid:durableId="335808723">
    <w:abstractNumId w:val="39"/>
  </w:num>
  <w:num w:numId="45" w16cid:durableId="894127266">
    <w:abstractNumId w:val="46"/>
  </w:num>
  <w:num w:numId="46" w16cid:durableId="468521074">
    <w:abstractNumId w:val="41"/>
  </w:num>
  <w:num w:numId="47" w16cid:durableId="1349404779">
    <w:abstractNumId w:val="34"/>
  </w:num>
  <w:num w:numId="48" w16cid:durableId="90709815">
    <w:abstractNumId w:val="31"/>
  </w:num>
  <w:num w:numId="49" w16cid:durableId="125216069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72A5C"/>
    <w:rsid w:val="00002AEC"/>
    <w:rsid w:val="00003AC3"/>
    <w:rsid w:val="00004358"/>
    <w:rsid w:val="00004EAF"/>
    <w:rsid w:val="0000561D"/>
    <w:rsid w:val="00006AB4"/>
    <w:rsid w:val="00006CC7"/>
    <w:rsid w:val="0001222A"/>
    <w:rsid w:val="00012693"/>
    <w:rsid w:val="0001531F"/>
    <w:rsid w:val="00016E86"/>
    <w:rsid w:val="00017A94"/>
    <w:rsid w:val="00022714"/>
    <w:rsid w:val="00026FF9"/>
    <w:rsid w:val="000278FB"/>
    <w:rsid w:val="00033C6C"/>
    <w:rsid w:val="000346CC"/>
    <w:rsid w:val="00035A15"/>
    <w:rsid w:val="00037267"/>
    <w:rsid w:val="000373E3"/>
    <w:rsid w:val="0004037A"/>
    <w:rsid w:val="00041B96"/>
    <w:rsid w:val="00041B98"/>
    <w:rsid w:val="00041ED5"/>
    <w:rsid w:val="0004234E"/>
    <w:rsid w:val="000439A5"/>
    <w:rsid w:val="00044629"/>
    <w:rsid w:val="00045825"/>
    <w:rsid w:val="000469FB"/>
    <w:rsid w:val="00047C4F"/>
    <w:rsid w:val="00047CC8"/>
    <w:rsid w:val="000543AA"/>
    <w:rsid w:val="0006070A"/>
    <w:rsid w:val="00061E50"/>
    <w:rsid w:val="00062B36"/>
    <w:rsid w:val="000633C3"/>
    <w:rsid w:val="00065BEA"/>
    <w:rsid w:val="000679C4"/>
    <w:rsid w:val="0007013E"/>
    <w:rsid w:val="00070BBE"/>
    <w:rsid w:val="00071099"/>
    <w:rsid w:val="0007151E"/>
    <w:rsid w:val="00071BAC"/>
    <w:rsid w:val="0007242D"/>
    <w:rsid w:val="00072F38"/>
    <w:rsid w:val="00075D87"/>
    <w:rsid w:val="00076E5E"/>
    <w:rsid w:val="00077D77"/>
    <w:rsid w:val="0008062E"/>
    <w:rsid w:val="00081049"/>
    <w:rsid w:val="0008132C"/>
    <w:rsid w:val="00081C59"/>
    <w:rsid w:val="00082169"/>
    <w:rsid w:val="00082424"/>
    <w:rsid w:val="000875E6"/>
    <w:rsid w:val="00090F52"/>
    <w:rsid w:val="00093460"/>
    <w:rsid w:val="000937F1"/>
    <w:rsid w:val="000938A8"/>
    <w:rsid w:val="00093B8B"/>
    <w:rsid w:val="000945CE"/>
    <w:rsid w:val="0009533A"/>
    <w:rsid w:val="000953F9"/>
    <w:rsid w:val="00095749"/>
    <w:rsid w:val="00096F5C"/>
    <w:rsid w:val="000A18DB"/>
    <w:rsid w:val="000A24F3"/>
    <w:rsid w:val="000A255C"/>
    <w:rsid w:val="000A3ED9"/>
    <w:rsid w:val="000A4264"/>
    <w:rsid w:val="000A670C"/>
    <w:rsid w:val="000A686D"/>
    <w:rsid w:val="000B0DD6"/>
    <w:rsid w:val="000B0E22"/>
    <w:rsid w:val="000B1E8D"/>
    <w:rsid w:val="000B2F59"/>
    <w:rsid w:val="000B33BB"/>
    <w:rsid w:val="000B46E0"/>
    <w:rsid w:val="000B472D"/>
    <w:rsid w:val="000B5060"/>
    <w:rsid w:val="000B5408"/>
    <w:rsid w:val="000B5714"/>
    <w:rsid w:val="000B57C6"/>
    <w:rsid w:val="000B6880"/>
    <w:rsid w:val="000B6D44"/>
    <w:rsid w:val="000B768E"/>
    <w:rsid w:val="000C0A20"/>
    <w:rsid w:val="000C123B"/>
    <w:rsid w:val="000C1C35"/>
    <w:rsid w:val="000C40A7"/>
    <w:rsid w:val="000C6D4A"/>
    <w:rsid w:val="000C6F08"/>
    <w:rsid w:val="000D197E"/>
    <w:rsid w:val="000D2C03"/>
    <w:rsid w:val="000D4B8D"/>
    <w:rsid w:val="000D6BAE"/>
    <w:rsid w:val="000D6E65"/>
    <w:rsid w:val="000D78C5"/>
    <w:rsid w:val="000E161F"/>
    <w:rsid w:val="000E3B3A"/>
    <w:rsid w:val="000E3E32"/>
    <w:rsid w:val="000E48B3"/>
    <w:rsid w:val="000E5923"/>
    <w:rsid w:val="000E6A19"/>
    <w:rsid w:val="000E6D12"/>
    <w:rsid w:val="000E7AD4"/>
    <w:rsid w:val="000E7CB5"/>
    <w:rsid w:val="000F3116"/>
    <w:rsid w:val="000F33BB"/>
    <w:rsid w:val="000F39F0"/>
    <w:rsid w:val="000F3EFA"/>
    <w:rsid w:val="000F462F"/>
    <w:rsid w:val="000F4A7F"/>
    <w:rsid w:val="000F5C03"/>
    <w:rsid w:val="000F68B6"/>
    <w:rsid w:val="000F7B78"/>
    <w:rsid w:val="00103A01"/>
    <w:rsid w:val="00105287"/>
    <w:rsid w:val="00106C25"/>
    <w:rsid w:val="00107015"/>
    <w:rsid w:val="001077B1"/>
    <w:rsid w:val="00111495"/>
    <w:rsid w:val="001122AC"/>
    <w:rsid w:val="00112543"/>
    <w:rsid w:val="0011581C"/>
    <w:rsid w:val="001177D5"/>
    <w:rsid w:val="001217DB"/>
    <w:rsid w:val="00122DDD"/>
    <w:rsid w:val="00123957"/>
    <w:rsid w:val="00123E7E"/>
    <w:rsid w:val="001240C1"/>
    <w:rsid w:val="0012541F"/>
    <w:rsid w:val="0012643D"/>
    <w:rsid w:val="00127808"/>
    <w:rsid w:val="00131B46"/>
    <w:rsid w:val="00133B45"/>
    <w:rsid w:val="00134300"/>
    <w:rsid w:val="00135EAE"/>
    <w:rsid w:val="00136B4F"/>
    <w:rsid w:val="00137BCE"/>
    <w:rsid w:val="00141827"/>
    <w:rsid w:val="00142394"/>
    <w:rsid w:val="001432C9"/>
    <w:rsid w:val="00143A2D"/>
    <w:rsid w:val="00144316"/>
    <w:rsid w:val="00144D1F"/>
    <w:rsid w:val="00146568"/>
    <w:rsid w:val="001468E9"/>
    <w:rsid w:val="001508B5"/>
    <w:rsid w:val="00150B07"/>
    <w:rsid w:val="0015375E"/>
    <w:rsid w:val="00153E5C"/>
    <w:rsid w:val="00155DE1"/>
    <w:rsid w:val="00156247"/>
    <w:rsid w:val="0016093C"/>
    <w:rsid w:val="0016115B"/>
    <w:rsid w:val="001611D4"/>
    <w:rsid w:val="001614C7"/>
    <w:rsid w:val="00161792"/>
    <w:rsid w:val="00161D6A"/>
    <w:rsid w:val="00163BAC"/>
    <w:rsid w:val="00164BF9"/>
    <w:rsid w:val="00166867"/>
    <w:rsid w:val="00166D43"/>
    <w:rsid w:val="001677A5"/>
    <w:rsid w:val="001678ED"/>
    <w:rsid w:val="00170357"/>
    <w:rsid w:val="00170920"/>
    <w:rsid w:val="0017115A"/>
    <w:rsid w:val="0017117A"/>
    <w:rsid w:val="00172DD2"/>
    <w:rsid w:val="00172E1C"/>
    <w:rsid w:val="001773C2"/>
    <w:rsid w:val="00180106"/>
    <w:rsid w:val="001806F5"/>
    <w:rsid w:val="00180E8C"/>
    <w:rsid w:val="00180F24"/>
    <w:rsid w:val="00183D0E"/>
    <w:rsid w:val="00184202"/>
    <w:rsid w:val="00184509"/>
    <w:rsid w:val="00184D68"/>
    <w:rsid w:val="00185811"/>
    <w:rsid w:val="00185B29"/>
    <w:rsid w:val="00185F01"/>
    <w:rsid w:val="001872A1"/>
    <w:rsid w:val="00187520"/>
    <w:rsid w:val="00187521"/>
    <w:rsid w:val="00190726"/>
    <w:rsid w:val="001910AA"/>
    <w:rsid w:val="00194BA5"/>
    <w:rsid w:val="00194E35"/>
    <w:rsid w:val="00195D8D"/>
    <w:rsid w:val="00197034"/>
    <w:rsid w:val="001971F2"/>
    <w:rsid w:val="001977CA"/>
    <w:rsid w:val="001979C0"/>
    <w:rsid w:val="001A08A2"/>
    <w:rsid w:val="001A0963"/>
    <w:rsid w:val="001A13B9"/>
    <w:rsid w:val="001A3633"/>
    <w:rsid w:val="001A452E"/>
    <w:rsid w:val="001A59DE"/>
    <w:rsid w:val="001A7613"/>
    <w:rsid w:val="001A7C77"/>
    <w:rsid w:val="001B00BC"/>
    <w:rsid w:val="001B030D"/>
    <w:rsid w:val="001B147D"/>
    <w:rsid w:val="001B213C"/>
    <w:rsid w:val="001B6D88"/>
    <w:rsid w:val="001B775E"/>
    <w:rsid w:val="001C05F4"/>
    <w:rsid w:val="001C6703"/>
    <w:rsid w:val="001C6B61"/>
    <w:rsid w:val="001D0916"/>
    <w:rsid w:val="001D27B6"/>
    <w:rsid w:val="001D2B26"/>
    <w:rsid w:val="001D7626"/>
    <w:rsid w:val="001D7BB1"/>
    <w:rsid w:val="001E02C7"/>
    <w:rsid w:val="001E03D0"/>
    <w:rsid w:val="001E1108"/>
    <w:rsid w:val="001E3010"/>
    <w:rsid w:val="001E3BDE"/>
    <w:rsid w:val="001E54C2"/>
    <w:rsid w:val="001E6FB7"/>
    <w:rsid w:val="001E7254"/>
    <w:rsid w:val="001E7BCB"/>
    <w:rsid w:val="001F0FEE"/>
    <w:rsid w:val="001F5E24"/>
    <w:rsid w:val="001F610E"/>
    <w:rsid w:val="001F66C5"/>
    <w:rsid w:val="001F7A3C"/>
    <w:rsid w:val="00200410"/>
    <w:rsid w:val="002006B7"/>
    <w:rsid w:val="002008F5"/>
    <w:rsid w:val="00200F37"/>
    <w:rsid w:val="0020139A"/>
    <w:rsid w:val="00201720"/>
    <w:rsid w:val="00204483"/>
    <w:rsid w:val="002050FE"/>
    <w:rsid w:val="002074D8"/>
    <w:rsid w:val="00210389"/>
    <w:rsid w:val="0021060E"/>
    <w:rsid w:val="00211511"/>
    <w:rsid w:val="00211535"/>
    <w:rsid w:val="00211B83"/>
    <w:rsid w:val="00211F9C"/>
    <w:rsid w:val="00212BBB"/>
    <w:rsid w:val="00213E2E"/>
    <w:rsid w:val="00213F12"/>
    <w:rsid w:val="00215774"/>
    <w:rsid w:val="002166E6"/>
    <w:rsid w:val="002205CD"/>
    <w:rsid w:val="0022132D"/>
    <w:rsid w:val="00221F3A"/>
    <w:rsid w:val="002223AE"/>
    <w:rsid w:val="0022262A"/>
    <w:rsid w:val="00225AA2"/>
    <w:rsid w:val="0022625D"/>
    <w:rsid w:val="002274D5"/>
    <w:rsid w:val="002309E2"/>
    <w:rsid w:val="00230CD8"/>
    <w:rsid w:val="00231355"/>
    <w:rsid w:val="00232C6C"/>
    <w:rsid w:val="002339D6"/>
    <w:rsid w:val="002359C3"/>
    <w:rsid w:val="00236863"/>
    <w:rsid w:val="00242971"/>
    <w:rsid w:val="00242B0F"/>
    <w:rsid w:val="002449F6"/>
    <w:rsid w:val="002456AF"/>
    <w:rsid w:val="0024573D"/>
    <w:rsid w:val="0024659C"/>
    <w:rsid w:val="00246A5D"/>
    <w:rsid w:val="00246C63"/>
    <w:rsid w:val="002511AF"/>
    <w:rsid w:val="002515A1"/>
    <w:rsid w:val="00253275"/>
    <w:rsid w:val="002559A0"/>
    <w:rsid w:val="002568D4"/>
    <w:rsid w:val="0025732A"/>
    <w:rsid w:val="0025786A"/>
    <w:rsid w:val="0026045B"/>
    <w:rsid w:val="00260817"/>
    <w:rsid w:val="002615CD"/>
    <w:rsid w:val="0026181B"/>
    <w:rsid w:val="00261D31"/>
    <w:rsid w:val="00267DA2"/>
    <w:rsid w:val="002706B5"/>
    <w:rsid w:val="00270BAB"/>
    <w:rsid w:val="00270BC3"/>
    <w:rsid w:val="00270D2A"/>
    <w:rsid w:val="0027198E"/>
    <w:rsid w:val="00272F45"/>
    <w:rsid w:val="002737B6"/>
    <w:rsid w:val="00276B81"/>
    <w:rsid w:val="00277E3F"/>
    <w:rsid w:val="00280435"/>
    <w:rsid w:val="00281184"/>
    <w:rsid w:val="00281610"/>
    <w:rsid w:val="00282B47"/>
    <w:rsid w:val="002843FA"/>
    <w:rsid w:val="00284604"/>
    <w:rsid w:val="0028643E"/>
    <w:rsid w:val="00290CAD"/>
    <w:rsid w:val="00290F69"/>
    <w:rsid w:val="00292B6A"/>
    <w:rsid w:val="00292F3A"/>
    <w:rsid w:val="00295653"/>
    <w:rsid w:val="00295C46"/>
    <w:rsid w:val="00297CBC"/>
    <w:rsid w:val="002A1594"/>
    <w:rsid w:val="002A40D6"/>
    <w:rsid w:val="002A48E0"/>
    <w:rsid w:val="002A64F6"/>
    <w:rsid w:val="002A6C1C"/>
    <w:rsid w:val="002B1480"/>
    <w:rsid w:val="002B2F73"/>
    <w:rsid w:val="002B30D6"/>
    <w:rsid w:val="002B335C"/>
    <w:rsid w:val="002B48A8"/>
    <w:rsid w:val="002B5A2A"/>
    <w:rsid w:val="002B5C06"/>
    <w:rsid w:val="002B6D2C"/>
    <w:rsid w:val="002B7F72"/>
    <w:rsid w:val="002C06E8"/>
    <w:rsid w:val="002C1A81"/>
    <w:rsid w:val="002C300F"/>
    <w:rsid w:val="002C3091"/>
    <w:rsid w:val="002C3F97"/>
    <w:rsid w:val="002C443F"/>
    <w:rsid w:val="002C6777"/>
    <w:rsid w:val="002C6A99"/>
    <w:rsid w:val="002C7AB1"/>
    <w:rsid w:val="002D1AC2"/>
    <w:rsid w:val="002D1E8D"/>
    <w:rsid w:val="002D2CA8"/>
    <w:rsid w:val="002D458F"/>
    <w:rsid w:val="002D5286"/>
    <w:rsid w:val="002D6755"/>
    <w:rsid w:val="002D6C43"/>
    <w:rsid w:val="002E06A9"/>
    <w:rsid w:val="002E15CB"/>
    <w:rsid w:val="002E2D1F"/>
    <w:rsid w:val="002E324C"/>
    <w:rsid w:val="002E355E"/>
    <w:rsid w:val="002E65ED"/>
    <w:rsid w:val="002E6F02"/>
    <w:rsid w:val="002F0DA1"/>
    <w:rsid w:val="002F46B5"/>
    <w:rsid w:val="002F507F"/>
    <w:rsid w:val="002F5F30"/>
    <w:rsid w:val="002F7A5C"/>
    <w:rsid w:val="0030061E"/>
    <w:rsid w:val="00302768"/>
    <w:rsid w:val="00302CA5"/>
    <w:rsid w:val="00303436"/>
    <w:rsid w:val="00304D4D"/>
    <w:rsid w:val="003051CB"/>
    <w:rsid w:val="003063F3"/>
    <w:rsid w:val="00313AD3"/>
    <w:rsid w:val="0031409C"/>
    <w:rsid w:val="00314AF3"/>
    <w:rsid w:val="003152E8"/>
    <w:rsid w:val="00315DBE"/>
    <w:rsid w:val="00316BF7"/>
    <w:rsid w:val="00316CC0"/>
    <w:rsid w:val="00321DA4"/>
    <w:rsid w:val="00322FE2"/>
    <w:rsid w:val="00323B61"/>
    <w:rsid w:val="00323BA1"/>
    <w:rsid w:val="00323FDD"/>
    <w:rsid w:val="0032401C"/>
    <w:rsid w:val="003240E1"/>
    <w:rsid w:val="00325C22"/>
    <w:rsid w:val="00327DF9"/>
    <w:rsid w:val="003306E9"/>
    <w:rsid w:val="00330798"/>
    <w:rsid w:val="00332B49"/>
    <w:rsid w:val="0033320A"/>
    <w:rsid w:val="0033398F"/>
    <w:rsid w:val="0033598D"/>
    <w:rsid w:val="0034112F"/>
    <w:rsid w:val="003420B8"/>
    <w:rsid w:val="003420F3"/>
    <w:rsid w:val="00342369"/>
    <w:rsid w:val="0034375F"/>
    <w:rsid w:val="00343DF5"/>
    <w:rsid w:val="003455C4"/>
    <w:rsid w:val="00345B0C"/>
    <w:rsid w:val="003461FB"/>
    <w:rsid w:val="003466FC"/>
    <w:rsid w:val="00347167"/>
    <w:rsid w:val="00347A1B"/>
    <w:rsid w:val="003501EA"/>
    <w:rsid w:val="003506F9"/>
    <w:rsid w:val="0035227B"/>
    <w:rsid w:val="00352866"/>
    <w:rsid w:val="00353908"/>
    <w:rsid w:val="0035493A"/>
    <w:rsid w:val="00355B96"/>
    <w:rsid w:val="00356C61"/>
    <w:rsid w:val="00360B3D"/>
    <w:rsid w:val="0036122F"/>
    <w:rsid w:val="00363087"/>
    <w:rsid w:val="00363136"/>
    <w:rsid w:val="003631DE"/>
    <w:rsid w:val="00365E81"/>
    <w:rsid w:val="00371F7D"/>
    <w:rsid w:val="00372A5C"/>
    <w:rsid w:val="00374173"/>
    <w:rsid w:val="00375C50"/>
    <w:rsid w:val="00380099"/>
    <w:rsid w:val="003802F6"/>
    <w:rsid w:val="00381457"/>
    <w:rsid w:val="00383593"/>
    <w:rsid w:val="00390ADC"/>
    <w:rsid w:val="00391749"/>
    <w:rsid w:val="00391CE3"/>
    <w:rsid w:val="00394E07"/>
    <w:rsid w:val="00395586"/>
    <w:rsid w:val="00396672"/>
    <w:rsid w:val="00397AD5"/>
    <w:rsid w:val="003A04B6"/>
    <w:rsid w:val="003A0A22"/>
    <w:rsid w:val="003A0C22"/>
    <w:rsid w:val="003A167D"/>
    <w:rsid w:val="003A5614"/>
    <w:rsid w:val="003A6725"/>
    <w:rsid w:val="003B0928"/>
    <w:rsid w:val="003B12D4"/>
    <w:rsid w:val="003B151F"/>
    <w:rsid w:val="003B163E"/>
    <w:rsid w:val="003B339B"/>
    <w:rsid w:val="003B33B1"/>
    <w:rsid w:val="003B4837"/>
    <w:rsid w:val="003B4B67"/>
    <w:rsid w:val="003B67CB"/>
    <w:rsid w:val="003B6C17"/>
    <w:rsid w:val="003B6D89"/>
    <w:rsid w:val="003B74D5"/>
    <w:rsid w:val="003C13DE"/>
    <w:rsid w:val="003C20F2"/>
    <w:rsid w:val="003C2813"/>
    <w:rsid w:val="003C38CE"/>
    <w:rsid w:val="003C521E"/>
    <w:rsid w:val="003C6677"/>
    <w:rsid w:val="003C6B35"/>
    <w:rsid w:val="003C6CA9"/>
    <w:rsid w:val="003D0B60"/>
    <w:rsid w:val="003D1F8E"/>
    <w:rsid w:val="003D2525"/>
    <w:rsid w:val="003D4141"/>
    <w:rsid w:val="003D4F49"/>
    <w:rsid w:val="003D692A"/>
    <w:rsid w:val="003D7AB7"/>
    <w:rsid w:val="003E0205"/>
    <w:rsid w:val="003E0E8F"/>
    <w:rsid w:val="003E1F03"/>
    <w:rsid w:val="003E2526"/>
    <w:rsid w:val="003E56BE"/>
    <w:rsid w:val="003E7B02"/>
    <w:rsid w:val="003F016F"/>
    <w:rsid w:val="003F0922"/>
    <w:rsid w:val="003F0DC5"/>
    <w:rsid w:val="003F1BBB"/>
    <w:rsid w:val="003F4765"/>
    <w:rsid w:val="003F497E"/>
    <w:rsid w:val="003F5445"/>
    <w:rsid w:val="003F5E9C"/>
    <w:rsid w:val="003F6190"/>
    <w:rsid w:val="003F7CC0"/>
    <w:rsid w:val="00402026"/>
    <w:rsid w:val="00402EF8"/>
    <w:rsid w:val="00403068"/>
    <w:rsid w:val="00403C31"/>
    <w:rsid w:val="004041F6"/>
    <w:rsid w:val="00405775"/>
    <w:rsid w:val="00405AE7"/>
    <w:rsid w:val="00406E55"/>
    <w:rsid w:val="004079A8"/>
    <w:rsid w:val="004100A6"/>
    <w:rsid w:val="00410199"/>
    <w:rsid w:val="0041074C"/>
    <w:rsid w:val="00410A4C"/>
    <w:rsid w:val="004116DA"/>
    <w:rsid w:val="00412CE8"/>
    <w:rsid w:val="00415D17"/>
    <w:rsid w:val="004160F8"/>
    <w:rsid w:val="00416A14"/>
    <w:rsid w:val="00417EC0"/>
    <w:rsid w:val="0042101E"/>
    <w:rsid w:val="00421559"/>
    <w:rsid w:val="00421959"/>
    <w:rsid w:val="00421C64"/>
    <w:rsid w:val="00421E64"/>
    <w:rsid w:val="00421F33"/>
    <w:rsid w:val="004223BB"/>
    <w:rsid w:val="00422ADD"/>
    <w:rsid w:val="00422D2F"/>
    <w:rsid w:val="00423F0E"/>
    <w:rsid w:val="00425628"/>
    <w:rsid w:val="0042566A"/>
    <w:rsid w:val="004270D8"/>
    <w:rsid w:val="00427202"/>
    <w:rsid w:val="00427F88"/>
    <w:rsid w:val="00430C58"/>
    <w:rsid w:val="00431908"/>
    <w:rsid w:val="00432202"/>
    <w:rsid w:val="004325CA"/>
    <w:rsid w:val="00432D2E"/>
    <w:rsid w:val="00435457"/>
    <w:rsid w:val="00435526"/>
    <w:rsid w:val="004361BB"/>
    <w:rsid w:val="00437195"/>
    <w:rsid w:val="00437876"/>
    <w:rsid w:val="00440046"/>
    <w:rsid w:val="00440635"/>
    <w:rsid w:val="00440A47"/>
    <w:rsid w:val="004425E1"/>
    <w:rsid w:val="00442E83"/>
    <w:rsid w:val="00443142"/>
    <w:rsid w:val="00444C92"/>
    <w:rsid w:val="004451F5"/>
    <w:rsid w:val="004453C7"/>
    <w:rsid w:val="00445A52"/>
    <w:rsid w:val="00445EE8"/>
    <w:rsid w:val="004471C6"/>
    <w:rsid w:val="00447390"/>
    <w:rsid w:val="00447AC7"/>
    <w:rsid w:val="004514C3"/>
    <w:rsid w:val="00451903"/>
    <w:rsid w:val="00451E22"/>
    <w:rsid w:val="00451FA8"/>
    <w:rsid w:val="004527D2"/>
    <w:rsid w:val="00452CF0"/>
    <w:rsid w:val="004531EE"/>
    <w:rsid w:val="00454AA8"/>
    <w:rsid w:val="004563D6"/>
    <w:rsid w:val="00456F7A"/>
    <w:rsid w:val="00457373"/>
    <w:rsid w:val="00457843"/>
    <w:rsid w:val="00462400"/>
    <w:rsid w:val="0046586E"/>
    <w:rsid w:val="004664D6"/>
    <w:rsid w:val="0047074D"/>
    <w:rsid w:val="0047086B"/>
    <w:rsid w:val="00476EE1"/>
    <w:rsid w:val="004776E1"/>
    <w:rsid w:val="00480471"/>
    <w:rsid w:val="004831E6"/>
    <w:rsid w:val="00483821"/>
    <w:rsid w:val="004846FB"/>
    <w:rsid w:val="00486BA9"/>
    <w:rsid w:val="00487BD6"/>
    <w:rsid w:val="004925F7"/>
    <w:rsid w:val="00493211"/>
    <w:rsid w:val="00495206"/>
    <w:rsid w:val="004972D8"/>
    <w:rsid w:val="00497676"/>
    <w:rsid w:val="004A0129"/>
    <w:rsid w:val="004A0364"/>
    <w:rsid w:val="004A064F"/>
    <w:rsid w:val="004A1037"/>
    <w:rsid w:val="004A168E"/>
    <w:rsid w:val="004A24E5"/>
    <w:rsid w:val="004A37EE"/>
    <w:rsid w:val="004A4E76"/>
    <w:rsid w:val="004A67ED"/>
    <w:rsid w:val="004A68D8"/>
    <w:rsid w:val="004A7009"/>
    <w:rsid w:val="004A717E"/>
    <w:rsid w:val="004A72CC"/>
    <w:rsid w:val="004B0470"/>
    <w:rsid w:val="004B0DEF"/>
    <w:rsid w:val="004B1460"/>
    <w:rsid w:val="004B3804"/>
    <w:rsid w:val="004C0D56"/>
    <w:rsid w:val="004C16F1"/>
    <w:rsid w:val="004C21F3"/>
    <w:rsid w:val="004C2AE0"/>
    <w:rsid w:val="004C4B0B"/>
    <w:rsid w:val="004C6FC9"/>
    <w:rsid w:val="004C7190"/>
    <w:rsid w:val="004C793D"/>
    <w:rsid w:val="004D18C7"/>
    <w:rsid w:val="004D1F79"/>
    <w:rsid w:val="004D2051"/>
    <w:rsid w:val="004D2627"/>
    <w:rsid w:val="004D292E"/>
    <w:rsid w:val="004D2E0D"/>
    <w:rsid w:val="004D31DB"/>
    <w:rsid w:val="004D3852"/>
    <w:rsid w:val="004D46EB"/>
    <w:rsid w:val="004D4EAB"/>
    <w:rsid w:val="004D503A"/>
    <w:rsid w:val="004D54A9"/>
    <w:rsid w:val="004D58AC"/>
    <w:rsid w:val="004D6404"/>
    <w:rsid w:val="004E0125"/>
    <w:rsid w:val="004E1C3C"/>
    <w:rsid w:val="004E225E"/>
    <w:rsid w:val="004E683C"/>
    <w:rsid w:val="004E76CA"/>
    <w:rsid w:val="004F0300"/>
    <w:rsid w:val="004F0566"/>
    <w:rsid w:val="004F205A"/>
    <w:rsid w:val="004F2494"/>
    <w:rsid w:val="004F3936"/>
    <w:rsid w:val="004F41D8"/>
    <w:rsid w:val="004F4D99"/>
    <w:rsid w:val="004F705B"/>
    <w:rsid w:val="005010CA"/>
    <w:rsid w:val="0050177F"/>
    <w:rsid w:val="00503150"/>
    <w:rsid w:val="00505320"/>
    <w:rsid w:val="00506E0C"/>
    <w:rsid w:val="005076CA"/>
    <w:rsid w:val="00512ED0"/>
    <w:rsid w:val="0051327A"/>
    <w:rsid w:val="00513880"/>
    <w:rsid w:val="0051390E"/>
    <w:rsid w:val="00515684"/>
    <w:rsid w:val="00515780"/>
    <w:rsid w:val="00515A3F"/>
    <w:rsid w:val="005204D4"/>
    <w:rsid w:val="005222DC"/>
    <w:rsid w:val="0052265D"/>
    <w:rsid w:val="00525714"/>
    <w:rsid w:val="00526398"/>
    <w:rsid w:val="00526BA3"/>
    <w:rsid w:val="00526E93"/>
    <w:rsid w:val="00531DE6"/>
    <w:rsid w:val="00533706"/>
    <w:rsid w:val="00536393"/>
    <w:rsid w:val="005366AF"/>
    <w:rsid w:val="005367A7"/>
    <w:rsid w:val="0053738D"/>
    <w:rsid w:val="00537BA8"/>
    <w:rsid w:val="00540E41"/>
    <w:rsid w:val="00541308"/>
    <w:rsid w:val="0054349B"/>
    <w:rsid w:val="005439CF"/>
    <w:rsid w:val="005444E6"/>
    <w:rsid w:val="005447DA"/>
    <w:rsid w:val="00545C43"/>
    <w:rsid w:val="0055068A"/>
    <w:rsid w:val="00550B8C"/>
    <w:rsid w:val="0055104E"/>
    <w:rsid w:val="00551789"/>
    <w:rsid w:val="00553570"/>
    <w:rsid w:val="00554BFF"/>
    <w:rsid w:val="0055599B"/>
    <w:rsid w:val="00557D2E"/>
    <w:rsid w:val="005606EC"/>
    <w:rsid w:val="00560854"/>
    <w:rsid w:val="00563567"/>
    <w:rsid w:val="0056389B"/>
    <w:rsid w:val="005641AA"/>
    <w:rsid w:val="005649CB"/>
    <w:rsid w:val="00564DA0"/>
    <w:rsid w:val="0056540C"/>
    <w:rsid w:val="00566A29"/>
    <w:rsid w:val="00567D4D"/>
    <w:rsid w:val="00570CE3"/>
    <w:rsid w:val="00576A7F"/>
    <w:rsid w:val="00576C3B"/>
    <w:rsid w:val="00580DF5"/>
    <w:rsid w:val="00582B32"/>
    <w:rsid w:val="005830C9"/>
    <w:rsid w:val="00584454"/>
    <w:rsid w:val="00584E02"/>
    <w:rsid w:val="005857A0"/>
    <w:rsid w:val="005857AF"/>
    <w:rsid w:val="00585872"/>
    <w:rsid w:val="005915D5"/>
    <w:rsid w:val="005935ED"/>
    <w:rsid w:val="00594DB4"/>
    <w:rsid w:val="00595789"/>
    <w:rsid w:val="005978D4"/>
    <w:rsid w:val="00597B2F"/>
    <w:rsid w:val="005A0329"/>
    <w:rsid w:val="005A3458"/>
    <w:rsid w:val="005A5E6C"/>
    <w:rsid w:val="005A6146"/>
    <w:rsid w:val="005A63D2"/>
    <w:rsid w:val="005A7634"/>
    <w:rsid w:val="005A7B59"/>
    <w:rsid w:val="005B086C"/>
    <w:rsid w:val="005B1CCB"/>
    <w:rsid w:val="005B1E93"/>
    <w:rsid w:val="005B3DED"/>
    <w:rsid w:val="005B4C31"/>
    <w:rsid w:val="005B59C3"/>
    <w:rsid w:val="005C1062"/>
    <w:rsid w:val="005C189E"/>
    <w:rsid w:val="005C3AAC"/>
    <w:rsid w:val="005C4F5C"/>
    <w:rsid w:val="005C6F9A"/>
    <w:rsid w:val="005C73D7"/>
    <w:rsid w:val="005C7667"/>
    <w:rsid w:val="005D0AD1"/>
    <w:rsid w:val="005D0DEC"/>
    <w:rsid w:val="005D112F"/>
    <w:rsid w:val="005D1309"/>
    <w:rsid w:val="005D1819"/>
    <w:rsid w:val="005D5F24"/>
    <w:rsid w:val="005D5FFD"/>
    <w:rsid w:val="005D7176"/>
    <w:rsid w:val="005D76E3"/>
    <w:rsid w:val="005E1A7C"/>
    <w:rsid w:val="005E2F10"/>
    <w:rsid w:val="005E3007"/>
    <w:rsid w:val="005E3083"/>
    <w:rsid w:val="005E3B9E"/>
    <w:rsid w:val="005E4BAA"/>
    <w:rsid w:val="005E5E30"/>
    <w:rsid w:val="005E62F0"/>
    <w:rsid w:val="005E726C"/>
    <w:rsid w:val="005E7852"/>
    <w:rsid w:val="005F1F11"/>
    <w:rsid w:val="005F27CC"/>
    <w:rsid w:val="005F4BB7"/>
    <w:rsid w:val="005F4F82"/>
    <w:rsid w:val="005F540B"/>
    <w:rsid w:val="005F54D2"/>
    <w:rsid w:val="005F5D0D"/>
    <w:rsid w:val="005F60F7"/>
    <w:rsid w:val="005F6DFC"/>
    <w:rsid w:val="00600C75"/>
    <w:rsid w:val="006029B8"/>
    <w:rsid w:val="00604775"/>
    <w:rsid w:val="00606C9E"/>
    <w:rsid w:val="00610E0B"/>
    <w:rsid w:val="00611944"/>
    <w:rsid w:val="00612D0D"/>
    <w:rsid w:val="006135C8"/>
    <w:rsid w:val="006158A9"/>
    <w:rsid w:val="0061699F"/>
    <w:rsid w:val="00617EF2"/>
    <w:rsid w:val="0062020B"/>
    <w:rsid w:val="006213D0"/>
    <w:rsid w:val="00623F13"/>
    <w:rsid w:val="0062596C"/>
    <w:rsid w:val="00625E54"/>
    <w:rsid w:val="006274E0"/>
    <w:rsid w:val="00627AB7"/>
    <w:rsid w:val="006300DD"/>
    <w:rsid w:val="00632013"/>
    <w:rsid w:val="006325E9"/>
    <w:rsid w:val="00633E01"/>
    <w:rsid w:val="00634DDD"/>
    <w:rsid w:val="00634EBD"/>
    <w:rsid w:val="006369AF"/>
    <w:rsid w:val="00636E42"/>
    <w:rsid w:val="00637F8E"/>
    <w:rsid w:val="00641042"/>
    <w:rsid w:val="00641276"/>
    <w:rsid w:val="00641A98"/>
    <w:rsid w:val="00643773"/>
    <w:rsid w:val="0064453B"/>
    <w:rsid w:val="00644C86"/>
    <w:rsid w:val="006454FE"/>
    <w:rsid w:val="00645977"/>
    <w:rsid w:val="00645B9B"/>
    <w:rsid w:val="00645FA1"/>
    <w:rsid w:val="006462FF"/>
    <w:rsid w:val="0065037D"/>
    <w:rsid w:val="00652A68"/>
    <w:rsid w:val="00652B79"/>
    <w:rsid w:val="00652F96"/>
    <w:rsid w:val="006530E3"/>
    <w:rsid w:val="0065333F"/>
    <w:rsid w:val="0065473A"/>
    <w:rsid w:val="006548EC"/>
    <w:rsid w:val="006573CA"/>
    <w:rsid w:val="006577D4"/>
    <w:rsid w:val="00657AAB"/>
    <w:rsid w:val="00660C7B"/>
    <w:rsid w:val="0066203A"/>
    <w:rsid w:val="00662764"/>
    <w:rsid w:val="00662EF6"/>
    <w:rsid w:val="006632BE"/>
    <w:rsid w:val="006672A9"/>
    <w:rsid w:val="00667C4E"/>
    <w:rsid w:val="006704E8"/>
    <w:rsid w:val="00672121"/>
    <w:rsid w:val="00672E33"/>
    <w:rsid w:val="0067524B"/>
    <w:rsid w:val="00676003"/>
    <w:rsid w:val="0067781A"/>
    <w:rsid w:val="00681344"/>
    <w:rsid w:val="00684ED9"/>
    <w:rsid w:val="006869AA"/>
    <w:rsid w:val="00690993"/>
    <w:rsid w:val="006911F9"/>
    <w:rsid w:val="00691A47"/>
    <w:rsid w:val="00691F0E"/>
    <w:rsid w:val="00691FE3"/>
    <w:rsid w:val="00693B8D"/>
    <w:rsid w:val="006954E7"/>
    <w:rsid w:val="00696948"/>
    <w:rsid w:val="00697161"/>
    <w:rsid w:val="00697DDD"/>
    <w:rsid w:val="00697F34"/>
    <w:rsid w:val="006A0C89"/>
    <w:rsid w:val="006A1FE2"/>
    <w:rsid w:val="006A2262"/>
    <w:rsid w:val="006A5BBE"/>
    <w:rsid w:val="006A73ED"/>
    <w:rsid w:val="006A7764"/>
    <w:rsid w:val="006B00BD"/>
    <w:rsid w:val="006B149D"/>
    <w:rsid w:val="006B1B2C"/>
    <w:rsid w:val="006B3CA3"/>
    <w:rsid w:val="006B4D63"/>
    <w:rsid w:val="006B75B9"/>
    <w:rsid w:val="006B773B"/>
    <w:rsid w:val="006C210F"/>
    <w:rsid w:val="006C227F"/>
    <w:rsid w:val="006C469D"/>
    <w:rsid w:val="006C55B6"/>
    <w:rsid w:val="006C5C5C"/>
    <w:rsid w:val="006C6A71"/>
    <w:rsid w:val="006D0D4E"/>
    <w:rsid w:val="006D2505"/>
    <w:rsid w:val="006D4920"/>
    <w:rsid w:val="006D5F39"/>
    <w:rsid w:val="006D60C5"/>
    <w:rsid w:val="006D6E70"/>
    <w:rsid w:val="006D74B8"/>
    <w:rsid w:val="006D7C6F"/>
    <w:rsid w:val="006E03D9"/>
    <w:rsid w:val="006E1349"/>
    <w:rsid w:val="006E210C"/>
    <w:rsid w:val="006E3585"/>
    <w:rsid w:val="006E3A66"/>
    <w:rsid w:val="006E4B60"/>
    <w:rsid w:val="006E547B"/>
    <w:rsid w:val="006E640A"/>
    <w:rsid w:val="006E6A86"/>
    <w:rsid w:val="006E6C9F"/>
    <w:rsid w:val="006F05EC"/>
    <w:rsid w:val="006F070D"/>
    <w:rsid w:val="006F2D5F"/>
    <w:rsid w:val="006F4362"/>
    <w:rsid w:val="006F53C2"/>
    <w:rsid w:val="00702233"/>
    <w:rsid w:val="00702E79"/>
    <w:rsid w:val="007033BE"/>
    <w:rsid w:val="007044F5"/>
    <w:rsid w:val="007058DA"/>
    <w:rsid w:val="00705C90"/>
    <w:rsid w:val="00706551"/>
    <w:rsid w:val="00706F44"/>
    <w:rsid w:val="00707028"/>
    <w:rsid w:val="00707B43"/>
    <w:rsid w:val="00710337"/>
    <w:rsid w:val="00711A12"/>
    <w:rsid w:val="007133A0"/>
    <w:rsid w:val="00713FBF"/>
    <w:rsid w:val="0071674C"/>
    <w:rsid w:val="0071711A"/>
    <w:rsid w:val="0071756F"/>
    <w:rsid w:val="007228A6"/>
    <w:rsid w:val="00722EED"/>
    <w:rsid w:val="00723D41"/>
    <w:rsid w:val="00723F17"/>
    <w:rsid w:val="00724808"/>
    <w:rsid w:val="0072755E"/>
    <w:rsid w:val="007278D7"/>
    <w:rsid w:val="007303B8"/>
    <w:rsid w:val="00734782"/>
    <w:rsid w:val="007368D5"/>
    <w:rsid w:val="00736D49"/>
    <w:rsid w:val="00740350"/>
    <w:rsid w:val="00741401"/>
    <w:rsid w:val="00741FC9"/>
    <w:rsid w:val="007434AB"/>
    <w:rsid w:val="00743FFF"/>
    <w:rsid w:val="007469C5"/>
    <w:rsid w:val="00747A1F"/>
    <w:rsid w:val="0075042C"/>
    <w:rsid w:val="00750B08"/>
    <w:rsid w:val="007522B2"/>
    <w:rsid w:val="00752478"/>
    <w:rsid w:val="00752F4E"/>
    <w:rsid w:val="007534B9"/>
    <w:rsid w:val="00754E42"/>
    <w:rsid w:val="00755075"/>
    <w:rsid w:val="00755235"/>
    <w:rsid w:val="00755E49"/>
    <w:rsid w:val="007578BE"/>
    <w:rsid w:val="00760B8F"/>
    <w:rsid w:val="007611FD"/>
    <w:rsid w:val="0076158B"/>
    <w:rsid w:val="007639F9"/>
    <w:rsid w:val="007641DE"/>
    <w:rsid w:val="00770CE1"/>
    <w:rsid w:val="00771DE6"/>
    <w:rsid w:val="00771E7D"/>
    <w:rsid w:val="00771FCE"/>
    <w:rsid w:val="007732A7"/>
    <w:rsid w:val="00774D85"/>
    <w:rsid w:val="00775CE9"/>
    <w:rsid w:val="00775D2F"/>
    <w:rsid w:val="0077668E"/>
    <w:rsid w:val="007772AA"/>
    <w:rsid w:val="00777D6E"/>
    <w:rsid w:val="00780B46"/>
    <w:rsid w:val="00780DE2"/>
    <w:rsid w:val="00781FDB"/>
    <w:rsid w:val="00782047"/>
    <w:rsid w:val="007822D2"/>
    <w:rsid w:val="007865DE"/>
    <w:rsid w:val="00786C43"/>
    <w:rsid w:val="0079064B"/>
    <w:rsid w:val="00790B50"/>
    <w:rsid w:val="0079568C"/>
    <w:rsid w:val="007972D2"/>
    <w:rsid w:val="00797B24"/>
    <w:rsid w:val="007A21DE"/>
    <w:rsid w:val="007A32E0"/>
    <w:rsid w:val="007A42F0"/>
    <w:rsid w:val="007A651A"/>
    <w:rsid w:val="007A68E2"/>
    <w:rsid w:val="007A7C6D"/>
    <w:rsid w:val="007A7FDC"/>
    <w:rsid w:val="007B04A6"/>
    <w:rsid w:val="007B163E"/>
    <w:rsid w:val="007B1F77"/>
    <w:rsid w:val="007B4398"/>
    <w:rsid w:val="007B582C"/>
    <w:rsid w:val="007C0110"/>
    <w:rsid w:val="007C217D"/>
    <w:rsid w:val="007C30F6"/>
    <w:rsid w:val="007C42CA"/>
    <w:rsid w:val="007C43D8"/>
    <w:rsid w:val="007C508F"/>
    <w:rsid w:val="007C72E6"/>
    <w:rsid w:val="007C7B5A"/>
    <w:rsid w:val="007D01F8"/>
    <w:rsid w:val="007D0F94"/>
    <w:rsid w:val="007D109A"/>
    <w:rsid w:val="007D358D"/>
    <w:rsid w:val="007D3932"/>
    <w:rsid w:val="007D4A16"/>
    <w:rsid w:val="007D5558"/>
    <w:rsid w:val="007D63AA"/>
    <w:rsid w:val="007E0531"/>
    <w:rsid w:val="007E2F68"/>
    <w:rsid w:val="007E32C1"/>
    <w:rsid w:val="007E4BAD"/>
    <w:rsid w:val="007E6087"/>
    <w:rsid w:val="007F0CAB"/>
    <w:rsid w:val="007F22D5"/>
    <w:rsid w:val="007F3C41"/>
    <w:rsid w:val="007F4DFF"/>
    <w:rsid w:val="007F4E2D"/>
    <w:rsid w:val="007F5004"/>
    <w:rsid w:val="007F62C7"/>
    <w:rsid w:val="007F6AF1"/>
    <w:rsid w:val="007F79CB"/>
    <w:rsid w:val="0080167D"/>
    <w:rsid w:val="00802FD1"/>
    <w:rsid w:val="008035E0"/>
    <w:rsid w:val="008051B0"/>
    <w:rsid w:val="00806218"/>
    <w:rsid w:val="00806693"/>
    <w:rsid w:val="00806A6D"/>
    <w:rsid w:val="00807DC9"/>
    <w:rsid w:val="008112D9"/>
    <w:rsid w:val="00812282"/>
    <w:rsid w:val="00813582"/>
    <w:rsid w:val="00813871"/>
    <w:rsid w:val="0081412F"/>
    <w:rsid w:val="0081515D"/>
    <w:rsid w:val="008155E3"/>
    <w:rsid w:val="00815B4E"/>
    <w:rsid w:val="008169B4"/>
    <w:rsid w:val="00817F4D"/>
    <w:rsid w:val="00820C1D"/>
    <w:rsid w:val="00820D69"/>
    <w:rsid w:val="008219C6"/>
    <w:rsid w:val="00824ABA"/>
    <w:rsid w:val="00825EDE"/>
    <w:rsid w:val="00826900"/>
    <w:rsid w:val="0082769B"/>
    <w:rsid w:val="008307C5"/>
    <w:rsid w:val="00832335"/>
    <w:rsid w:val="00832B93"/>
    <w:rsid w:val="00834393"/>
    <w:rsid w:val="0083443D"/>
    <w:rsid w:val="00834C4B"/>
    <w:rsid w:val="00834E3F"/>
    <w:rsid w:val="0083715B"/>
    <w:rsid w:val="0084033D"/>
    <w:rsid w:val="00842C84"/>
    <w:rsid w:val="00844FF6"/>
    <w:rsid w:val="00845121"/>
    <w:rsid w:val="00846D08"/>
    <w:rsid w:val="00846E60"/>
    <w:rsid w:val="00847ACC"/>
    <w:rsid w:val="00850626"/>
    <w:rsid w:val="0085095E"/>
    <w:rsid w:val="00853087"/>
    <w:rsid w:val="008530CC"/>
    <w:rsid w:val="008531F1"/>
    <w:rsid w:val="008532F2"/>
    <w:rsid w:val="00853356"/>
    <w:rsid w:val="0085414B"/>
    <w:rsid w:val="00854A4E"/>
    <w:rsid w:val="00855370"/>
    <w:rsid w:val="00855D11"/>
    <w:rsid w:val="0085693C"/>
    <w:rsid w:val="00861454"/>
    <w:rsid w:val="00862458"/>
    <w:rsid w:val="00862481"/>
    <w:rsid w:val="0086437F"/>
    <w:rsid w:val="00867143"/>
    <w:rsid w:val="0087071C"/>
    <w:rsid w:val="00872B23"/>
    <w:rsid w:val="00872D94"/>
    <w:rsid w:val="008739D7"/>
    <w:rsid w:val="00873A38"/>
    <w:rsid w:val="008746F7"/>
    <w:rsid w:val="00874A57"/>
    <w:rsid w:val="008779A1"/>
    <w:rsid w:val="00877DDA"/>
    <w:rsid w:val="00877FF8"/>
    <w:rsid w:val="00881976"/>
    <w:rsid w:val="008849FB"/>
    <w:rsid w:val="008867E1"/>
    <w:rsid w:val="00886B20"/>
    <w:rsid w:val="0088709D"/>
    <w:rsid w:val="00891389"/>
    <w:rsid w:val="00891B1D"/>
    <w:rsid w:val="00891B69"/>
    <w:rsid w:val="00892AF1"/>
    <w:rsid w:val="00894218"/>
    <w:rsid w:val="0089427B"/>
    <w:rsid w:val="00894E0A"/>
    <w:rsid w:val="00895CBA"/>
    <w:rsid w:val="00897E8E"/>
    <w:rsid w:val="00897E98"/>
    <w:rsid w:val="008A0D8F"/>
    <w:rsid w:val="008A0E29"/>
    <w:rsid w:val="008A1CC8"/>
    <w:rsid w:val="008A2B19"/>
    <w:rsid w:val="008A42B2"/>
    <w:rsid w:val="008A4E92"/>
    <w:rsid w:val="008A698B"/>
    <w:rsid w:val="008B02AB"/>
    <w:rsid w:val="008B0AD6"/>
    <w:rsid w:val="008B19EE"/>
    <w:rsid w:val="008B1E76"/>
    <w:rsid w:val="008B3239"/>
    <w:rsid w:val="008B4AEF"/>
    <w:rsid w:val="008B4E98"/>
    <w:rsid w:val="008B60B1"/>
    <w:rsid w:val="008B65DA"/>
    <w:rsid w:val="008B6C64"/>
    <w:rsid w:val="008B70BD"/>
    <w:rsid w:val="008B7312"/>
    <w:rsid w:val="008C0EB1"/>
    <w:rsid w:val="008C14BF"/>
    <w:rsid w:val="008C1FC7"/>
    <w:rsid w:val="008C2D6E"/>
    <w:rsid w:val="008C43AF"/>
    <w:rsid w:val="008C6820"/>
    <w:rsid w:val="008D0D60"/>
    <w:rsid w:val="008D0F2F"/>
    <w:rsid w:val="008D413D"/>
    <w:rsid w:val="008E07D5"/>
    <w:rsid w:val="008E0968"/>
    <w:rsid w:val="008E31E8"/>
    <w:rsid w:val="008E36CE"/>
    <w:rsid w:val="008E6B29"/>
    <w:rsid w:val="008E788D"/>
    <w:rsid w:val="008F3A4A"/>
    <w:rsid w:val="008F4D74"/>
    <w:rsid w:val="008F5549"/>
    <w:rsid w:val="008F6649"/>
    <w:rsid w:val="008F76F2"/>
    <w:rsid w:val="00900CE3"/>
    <w:rsid w:val="00901A9B"/>
    <w:rsid w:val="0090204E"/>
    <w:rsid w:val="00903362"/>
    <w:rsid w:val="0090438C"/>
    <w:rsid w:val="00905DAF"/>
    <w:rsid w:val="009108A5"/>
    <w:rsid w:val="00910B1D"/>
    <w:rsid w:val="00911B46"/>
    <w:rsid w:val="00911D04"/>
    <w:rsid w:val="00911F93"/>
    <w:rsid w:val="009128F0"/>
    <w:rsid w:val="00915AC6"/>
    <w:rsid w:val="00915B94"/>
    <w:rsid w:val="00916A12"/>
    <w:rsid w:val="00916D44"/>
    <w:rsid w:val="00921753"/>
    <w:rsid w:val="0092416C"/>
    <w:rsid w:val="009257E5"/>
    <w:rsid w:val="00926256"/>
    <w:rsid w:val="009302A4"/>
    <w:rsid w:val="0093209D"/>
    <w:rsid w:val="00937102"/>
    <w:rsid w:val="00937745"/>
    <w:rsid w:val="009377C9"/>
    <w:rsid w:val="00940A5C"/>
    <w:rsid w:val="009415F5"/>
    <w:rsid w:val="0094177F"/>
    <w:rsid w:val="009428F3"/>
    <w:rsid w:val="009436D7"/>
    <w:rsid w:val="0094619F"/>
    <w:rsid w:val="00946C9A"/>
    <w:rsid w:val="00946D88"/>
    <w:rsid w:val="009472AF"/>
    <w:rsid w:val="00952322"/>
    <w:rsid w:val="009528FE"/>
    <w:rsid w:val="009534F3"/>
    <w:rsid w:val="00954778"/>
    <w:rsid w:val="00960D2F"/>
    <w:rsid w:val="009617D1"/>
    <w:rsid w:val="00961A45"/>
    <w:rsid w:val="00962537"/>
    <w:rsid w:val="00963598"/>
    <w:rsid w:val="0096632B"/>
    <w:rsid w:val="009670EF"/>
    <w:rsid w:val="0097045B"/>
    <w:rsid w:val="00970EBF"/>
    <w:rsid w:val="009749E7"/>
    <w:rsid w:val="009750B4"/>
    <w:rsid w:val="009759AF"/>
    <w:rsid w:val="00976CFF"/>
    <w:rsid w:val="009773EB"/>
    <w:rsid w:val="00977641"/>
    <w:rsid w:val="00980BFF"/>
    <w:rsid w:val="00983088"/>
    <w:rsid w:val="0098330E"/>
    <w:rsid w:val="009837FC"/>
    <w:rsid w:val="009848F2"/>
    <w:rsid w:val="00986167"/>
    <w:rsid w:val="009869E7"/>
    <w:rsid w:val="00986B41"/>
    <w:rsid w:val="00986C4D"/>
    <w:rsid w:val="00987EE7"/>
    <w:rsid w:val="009907D3"/>
    <w:rsid w:val="00993027"/>
    <w:rsid w:val="00993352"/>
    <w:rsid w:val="00993C1E"/>
    <w:rsid w:val="009944D9"/>
    <w:rsid w:val="009A0307"/>
    <w:rsid w:val="009A0731"/>
    <w:rsid w:val="009A1A28"/>
    <w:rsid w:val="009A2356"/>
    <w:rsid w:val="009A3370"/>
    <w:rsid w:val="009A3A77"/>
    <w:rsid w:val="009A549C"/>
    <w:rsid w:val="009A6336"/>
    <w:rsid w:val="009A653B"/>
    <w:rsid w:val="009A75D0"/>
    <w:rsid w:val="009A792F"/>
    <w:rsid w:val="009B02B7"/>
    <w:rsid w:val="009B1736"/>
    <w:rsid w:val="009B35A3"/>
    <w:rsid w:val="009B3688"/>
    <w:rsid w:val="009B3771"/>
    <w:rsid w:val="009B3F5F"/>
    <w:rsid w:val="009B5031"/>
    <w:rsid w:val="009B5749"/>
    <w:rsid w:val="009B75A1"/>
    <w:rsid w:val="009C0257"/>
    <w:rsid w:val="009C145B"/>
    <w:rsid w:val="009C2B90"/>
    <w:rsid w:val="009C4430"/>
    <w:rsid w:val="009D0B09"/>
    <w:rsid w:val="009D33EE"/>
    <w:rsid w:val="009D4483"/>
    <w:rsid w:val="009D5ACC"/>
    <w:rsid w:val="009D73EC"/>
    <w:rsid w:val="009E0379"/>
    <w:rsid w:val="009E47D4"/>
    <w:rsid w:val="009E4849"/>
    <w:rsid w:val="009E54B7"/>
    <w:rsid w:val="009E59DD"/>
    <w:rsid w:val="009E7D27"/>
    <w:rsid w:val="009F13B0"/>
    <w:rsid w:val="009F5EB9"/>
    <w:rsid w:val="009F64A9"/>
    <w:rsid w:val="009F6ADC"/>
    <w:rsid w:val="009F7EF5"/>
    <w:rsid w:val="00A01470"/>
    <w:rsid w:val="00A015DD"/>
    <w:rsid w:val="00A015EF"/>
    <w:rsid w:val="00A04A9C"/>
    <w:rsid w:val="00A04AC1"/>
    <w:rsid w:val="00A055BE"/>
    <w:rsid w:val="00A05B02"/>
    <w:rsid w:val="00A102A2"/>
    <w:rsid w:val="00A116BD"/>
    <w:rsid w:val="00A12008"/>
    <w:rsid w:val="00A168BF"/>
    <w:rsid w:val="00A2127C"/>
    <w:rsid w:val="00A214D1"/>
    <w:rsid w:val="00A217E5"/>
    <w:rsid w:val="00A22B9E"/>
    <w:rsid w:val="00A26535"/>
    <w:rsid w:val="00A2656B"/>
    <w:rsid w:val="00A27C53"/>
    <w:rsid w:val="00A339B0"/>
    <w:rsid w:val="00A34E3F"/>
    <w:rsid w:val="00A35B88"/>
    <w:rsid w:val="00A3608D"/>
    <w:rsid w:val="00A36D92"/>
    <w:rsid w:val="00A3704B"/>
    <w:rsid w:val="00A37F84"/>
    <w:rsid w:val="00A40A34"/>
    <w:rsid w:val="00A412E3"/>
    <w:rsid w:val="00A42024"/>
    <w:rsid w:val="00A4337F"/>
    <w:rsid w:val="00A44033"/>
    <w:rsid w:val="00A4630C"/>
    <w:rsid w:val="00A4680C"/>
    <w:rsid w:val="00A46837"/>
    <w:rsid w:val="00A47B63"/>
    <w:rsid w:val="00A52589"/>
    <w:rsid w:val="00A53802"/>
    <w:rsid w:val="00A5391E"/>
    <w:rsid w:val="00A53B2E"/>
    <w:rsid w:val="00A554C1"/>
    <w:rsid w:val="00A56E18"/>
    <w:rsid w:val="00A5714A"/>
    <w:rsid w:val="00A57854"/>
    <w:rsid w:val="00A6091E"/>
    <w:rsid w:val="00A60B79"/>
    <w:rsid w:val="00A610D9"/>
    <w:rsid w:val="00A616D1"/>
    <w:rsid w:val="00A61CFF"/>
    <w:rsid w:val="00A63DD7"/>
    <w:rsid w:val="00A6461B"/>
    <w:rsid w:val="00A662F3"/>
    <w:rsid w:val="00A67F02"/>
    <w:rsid w:val="00A67F6C"/>
    <w:rsid w:val="00A70A13"/>
    <w:rsid w:val="00A71691"/>
    <w:rsid w:val="00A725A8"/>
    <w:rsid w:val="00A72A14"/>
    <w:rsid w:val="00A746FB"/>
    <w:rsid w:val="00A748EA"/>
    <w:rsid w:val="00A74AA8"/>
    <w:rsid w:val="00A7518C"/>
    <w:rsid w:val="00A756C5"/>
    <w:rsid w:val="00A75772"/>
    <w:rsid w:val="00A767EA"/>
    <w:rsid w:val="00A77317"/>
    <w:rsid w:val="00A778A0"/>
    <w:rsid w:val="00A81879"/>
    <w:rsid w:val="00A81D2F"/>
    <w:rsid w:val="00A82CF5"/>
    <w:rsid w:val="00A8367B"/>
    <w:rsid w:val="00A848BA"/>
    <w:rsid w:val="00A84F48"/>
    <w:rsid w:val="00A8660D"/>
    <w:rsid w:val="00A912DD"/>
    <w:rsid w:val="00A91EAB"/>
    <w:rsid w:val="00A93BB0"/>
    <w:rsid w:val="00A9505C"/>
    <w:rsid w:val="00A96FA4"/>
    <w:rsid w:val="00A973B9"/>
    <w:rsid w:val="00AA0DBB"/>
    <w:rsid w:val="00AA1903"/>
    <w:rsid w:val="00AA2061"/>
    <w:rsid w:val="00AA22A4"/>
    <w:rsid w:val="00AA2CEB"/>
    <w:rsid w:val="00AA2E4D"/>
    <w:rsid w:val="00AA4B10"/>
    <w:rsid w:val="00AA4B56"/>
    <w:rsid w:val="00AA6572"/>
    <w:rsid w:val="00AA794F"/>
    <w:rsid w:val="00AB17CC"/>
    <w:rsid w:val="00AB445F"/>
    <w:rsid w:val="00AB4E1F"/>
    <w:rsid w:val="00AB61E6"/>
    <w:rsid w:val="00AB76AE"/>
    <w:rsid w:val="00AB7A82"/>
    <w:rsid w:val="00AC2556"/>
    <w:rsid w:val="00AC2EC7"/>
    <w:rsid w:val="00AC444A"/>
    <w:rsid w:val="00AC4940"/>
    <w:rsid w:val="00AC501F"/>
    <w:rsid w:val="00AC6ED8"/>
    <w:rsid w:val="00AC7EC2"/>
    <w:rsid w:val="00AD26B8"/>
    <w:rsid w:val="00AD4EAF"/>
    <w:rsid w:val="00AD5502"/>
    <w:rsid w:val="00AD7E78"/>
    <w:rsid w:val="00AE19A5"/>
    <w:rsid w:val="00AE1A73"/>
    <w:rsid w:val="00AE3E01"/>
    <w:rsid w:val="00AE4AB9"/>
    <w:rsid w:val="00AE4EBF"/>
    <w:rsid w:val="00AE5C05"/>
    <w:rsid w:val="00AE6B04"/>
    <w:rsid w:val="00AF054D"/>
    <w:rsid w:val="00AF25D0"/>
    <w:rsid w:val="00AF269B"/>
    <w:rsid w:val="00AF319D"/>
    <w:rsid w:val="00AF3DC3"/>
    <w:rsid w:val="00AF4CEB"/>
    <w:rsid w:val="00AF5793"/>
    <w:rsid w:val="00AF5C99"/>
    <w:rsid w:val="00AF73D0"/>
    <w:rsid w:val="00B01463"/>
    <w:rsid w:val="00B02B9F"/>
    <w:rsid w:val="00B032CB"/>
    <w:rsid w:val="00B075D9"/>
    <w:rsid w:val="00B127C2"/>
    <w:rsid w:val="00B135A0"/>
    <w:rsid w:val="00B13E50"/>
    <w:rsid w:val="00B15163"/>
    <w:rsid w:val="00B157DE"/>
    <w:rsid w:val="00B15E84"/>
    <w:rsid w:val="00B16BAB"/>
    <w:rsid w:val="00B21C90"/>
    <w:rsid w:val="00B23A2D"/>
    <w:rsid w:val="00B27186"/>
    <w:rsid w:val="00B30845"/>
    <w:rsid w:val="00B31D8F"/>
    <w:rsid w:val="00B32630"/>
    <w:rsid w:val="00B35738"/>
    <w:rsid w:val="00B41C81"/>
    <w:rsid w:val="00B43F57"/>
    <w:rsid w:val="00B44A0C"/>
    <w:rsid w:val="00B45615"/>
    <w:rsid w:val="00B469D5"/>
    <w:rsid w:val="00B53D62"/>
    <w:rsid w:val="00B5563B"/>
    <w:rsid w:val="00B55890"/>
    <w:rsid w:val="00B55DCD"/>
    <w:rsid w:val="00B55DEF"/>
    <w:rsid w:val="00B561A9"/>
    <w:rsid w:val="00B564B6"/>
    <w:rsid w:val="00B62393"/>
    <w:rsid w:val="00B63924"/>
    <w:rsid w:val="00B646EB"/>
    <w:rsid w:val="00B647B0"/>
    <w:rsid w:val="00B64CA9"/>
    <w:rsid w:val="00B64FFB"/>
    <w:rsid w:val="00B65323"/>
    <w:rsid w:val="00B679AE"/>
    <w:rsid w:val="00B710A0"/>
    <w:rsid w:val="00B7143E"/>
    <w:rsid w:val="00B72ADA"/>
    <w:rsid w:val="00B74714"/>
    <w:rsid w:val="00B75C7B"/>
    <w:rsid w:val="00B75D0D"/>
    <w:rsid w:val="00B76794"/>
    <w:rsid w:val="00B80512"/>
    <w:rsid w:val="00B81B8E"/>
    <w:rsid w:val="00B82390"/>
    <w:rsid w:val="00B82503"/>
    <w:rsid w:val="00B82706"/>
    <w:rsid w:val="00B8419A"/>
    <w:rsid w:val="00B86706"/>
    <w:rsid w:val="00B8673B"/>
    <w:rsid w:val="00B86E46"/>
    <w:rsid w:val="00B9172F"/>
    <w:rsid w:val="00B91F95"/>
    <w:rsid w:val="00B927C6"/>
    <w:rsid w:val="00B92C93"/>
    <w:rsid w:val="00B9309A"/>
    <w:rsid w:val="00B932D7"/>
    <w:rsid w:val="00B93E42"/>
    <w:rsid w:val="00B9451E"/>
    <w:rsid w:val="00B96130"/>
    <w:rsid w:val="00B966AC"/>
    <w:rsid w:val="00B96C6D"/>
    <w:rsid w:val="00B9718C"/>
    <w:rsid w:val="00BA07A6"/>
    <w:rsid w:val="00BA0900"/>
    <w:rsid w:val="00BA163A"/>
    <w:rsid w:val="00BA1AC8"/>
    <w:rsid w:val="00BA1F8A"/>
    <w:rsid w:val="00BA22E2"/>
    <w:rsid w:val="00BA2E10"/>
    <w:rsid w:val="00BA33F9"/>
    <w:rsid w:val="00BA35F5"/>
    <w:rsid w:val="00BA3EE3"/>
    <w:rsid w:val="00BA5C48"/>
    <w:rsid w:val="00BA67E8"/>
    <w:rsid w:val="00BA7B5B"/>
    <w:rsid w:val="00BA7C54"/>
    <w:rsid w:val="00BA7E76"/>
    <w:rsid w:val="00BB1075"/>
    <w:rsid w:val="00BB3424"/>
    <w:rsid w:val="00BB34C3"/>
    <w:rsid w:val="00BB34ED"/>
    <w:rsid w:val="00BB527B"/>
    <w:rsid w:val="00BB6E6B"/>
    <w:rsid w:val="00BB70A3"/>
    <w:rsid w:val="00BB72C3"/>
    <w:rsid w:val="00BB774E"/>
    <w:rsid w:val="00BB7A65"/>
    <w:rsid w:val="00BC0223"/>
    <w:rsid w:val="00BC022C"/>
    <w:rsid w:val="00BC1A96"/>
    <w:rsid w:val="00BC2838"/>
    <w:rsid w:val="00BC29B2"/>
    <w:rsid w:val="00BC3022"/>
    <w:rsid w:val="00BC529E"/>
    <w:rsid w:val="00BC5364"/>
    <w:rsid w:val="00BC61A1"/>
    <w:rsid w:val="00BC714F"/>
    <w:rsid w:val="00BC743E"/>
    <w:rsid w:val="00BD0E45"/>
    <w:rsid w:val="00BD1B39"/>
    <w:rsid w:val="00BD21AF"/>
    <w:rsid w:val="00BD2AD5"/>
    <w:rsid w:val="00BD368E"/>
    <w:rsid w:val="00BD3A23"/>
    <w:rsid w:val="00BD426A"/>
    <w:rsid w:val="00BD4EDB"/>
    <w:rsid w:val="00BD593E"/>
    <w:rsid w:val="00BD6013"/>
    <w:rsid w:val="00BD7B1E"/>
    <w:rsid w:val="00BD7B2F"/>
    <w:rsid w:val="00BE2A42"/>
    <w:rsid w:val="00BE4921"/>
    <w:rsid w:val="00BF0485"/>
    <w:rsid w:val="00BF0C99"/>
    <w:rsid w:val="00BF0D50"/>
    <w:rsid w:val="00BF18A2"/>
    <w:rsid w:val="00BF28B6"/>
    <w:rsid w:val="00BF2A3F"/>
    <w:rsid w:val="00BF2C4C"/>
    <w:rsid w:val="00BF5DF8"/>
    <w:rsid w:val="00BF5E35"/>
    <w:rsid w:val="00BF771A"/>
    <w:rsid w:val="00C00C7B"/>
    <w:rsid w:val="00C01C7C"/>
    <w:rsid w:val="00C024BE"/>
    <w:rsid w:val="00C0365D"/>
    <w:rsid w:val="00C03666"/>
    <w:rsid w:val="00C042D9"/>
    <w:rsid w:val="00C0680E"/>
    <w:rsid w:val="00C07B1B"/>
    <w:rsid w:val="00C10377"/>
    <w:rsid w:val="00C10A9E"/>
    <w:rsid w:val="00C1102C"/>
    <w:rsid w:val="00C13E39"/>
    <w:rsid w:val="00C140ED"/>
    <w:rsid w:val="00C153F4"/>
    <w:rsid w:val="00C1573D"/>
    <w:rsid w:val="00C15ABD"/>
    <w:rsid w:val="00C15E0F"/>
    <w:rsid w:val="00C16497"/>
    <w:rsid w:val="00C22550"/>
    <w:rsid w:val="00C22754"/>
    <w:rsid w:val="00C230E9"/>
    <w:rsid w:val="00C23550"/>
    <w:rsid w:val="00C26872"/>
    <w:rsid w:val="00C32273"/>
    <w:rsid w:val="00C329D1"/>
    <w:rsid w:val="00C33647"/>
    <w:rsid w:val="00C33790"/>
    <w:rsid w:val="00C35E57"/>
    <w:rsid w:val="00C3689A"/>
    <w:rsid w:val="00C37245"/>
    <w:rsid w:val="00C40EE2"/>
    <w:rsid w:val="00C4137A"/>
    <w:rsid w:val="00C43038"/>
    <w:rsid w:val="00C45840"/>
    <w:rsid w:val="00C45D1E"/>
    <w:rsid w:val="00C50D13"/>
    <w:rsid w:val="00C5173D"/>
    <w:rsid w:val="00C52B1A"/>
    <w:rsid w:val="00C54EB8"/>
    <w:rsid w:val="00C55CD6"/>
    <w:rsid w:val="00C5623E"/>
    <w:rsid w:val="00C6106E"/>
    <w:rsid w:val="00C620CE"/>
    <w:rsid w:val="00C62C58"/>
    <w:rsid w:val="00C62E80"/>
    <w:rsid w:val="00C6340C"/>
    <w:rsid w:val="00C65DA6"/>
    <w:rsid w:val="00C67425"/>
    <w:rsid w:val="00C71B53"/>
    <w:rsid w:val="00C7241B"/>
    <w:rsid w:val="00C7567B"/>
    <w:rsid w:val="00C763A2"/>
    <w:rsid w:val="00C765A3"/>
    <w:rsid w:val="00C80194"/>
    <w:rsid w:val="00C83332"/>
    <w:rsid w:val="00C834CC"/>
    <w:rsid w:val="00C83552"/>
    <w:rsid w:val="00C836D7"/>
    <w:rsid w:val="00C84BBD"/>
    <w:rsid w:val="00C84F4B"/>
    <w:rsid w:val="00C85C1A"/>
    <w:rsid w:val="00C869BE"/>
    <w:rsid w:val="00C87358"/>
    <w:rsid w:val="00C87A91"/>
    <w:rsid w:val="00C90EC9"/>
    <w:rsid w:val="00C91EA7"/>
    <w:rsid w:val="00C9361A"/>
    <w:rsid w:val="00C94BA0"/>
    <w:rsid w:val="00C94F8F"/>
    <w:rsid w:val="00C958FF"/>
    <w:rsid w:val="00C964D2"/>
    <w:rsid w:val="00C97E6A"/>
    <w:rsid w:val="00CA13E4"/>
    <w:rsid w:val="00CA2D5A"/>
    <w:rsid w:val="00CA4105"/>
    <w:rsid w:val="00CA523F"/>
    <w:rsid w:val="00CA5E64"/>
    <w:rsid w:val="00CA71BC"/>
    <w:rsid w:val="00CA76FB"/>
    <w:rsid w:val="00CA7942"/>
    <w:rsid w:val="00CB13F3"/>
    <w:rsid w:val="00CB6B8D"/>
    <w:rsid w:val="00CB7857"/>
    <w:rsid w:val="00CB7F64"/>
    <w:rsid w:val="00CC0059"/>
    <w:rsid w:val="00CC3F4E"/>
    <w:rsid w:val="00CC54FD"/>
    <w:rsid w:val="00CC5763"/>
    <w:rsid w:val="00CC5B69"/>
    <w:rsid w:val="00CC5C30"/>
    <w:rsid w:val="00CC7336"/>
    <w:rsid w:val="00CD032C"/>
    <w:rsid w:val="00CD0388"/>
    <w:rsid w:val="00CD09A8"/>
    <w:rsid w:val="00CD158D"/>
    <w:rsid w:val="00CD1CFC"/>
    <w:rsid w:val="00CD3046"/>
    <w:rsid w:val="00CD36B9"/>
    <w:rsid w:val="00CD3DBC"/>
    <w:rsid w:val="00CD45D2"/>
    <w:rsid w:val="00CD5405"/>
    <w:rsid w:val="00CD59A6"/>
    <w:rsid w:val="00CD5E55"/>
    <w:rsid w:val="00CD79B3"/>
    <w:rsid w:val="00CD7F76"/>
    <w:rsid w:val="00CE0480"/>
    <w:rsid w:val="00CE7351"/>
    <w:rsid w:val="00CE7BD8"/>
    <w:rsid w:val="00CE7F74"/>
    <w:rsid w:val="00CF3029"/>
    <w:rsid w:val="00CF4D60"/>
    <w:rsid w:val="00CF7BA8"/>
    <w:rsid w:val="00D02461"/>
    <w:rsid w:val="00D02830"/>
    <w:rsid w:val="00D0434D"/>
    <w:rsid w:val="00D0607F"/>
    <w:rsid w:val="00D066FE"/>
    <w:rsid w:val="00D071CF"/>
    <w:rsid w:val="00D0784F"/>
    <w:rsid w:val="00D1232A"/>
    <w:rsid w:val="00D1277A"/>
    <w:rsid w:val="00D12F3D"/>
    <w:rsid w:val="00D14E16"/>
    <w:rsid w:val="00D176FB"/>
    <w:rsid w:val="00D21EA3"/>
    <w:rsid w:val="00D22DB3"/>
    <w:rsid w:val="00D23FF3"/>
    <w:rsid w:val="00D26EA5"/>
    <w:rsid w:val="00D2734F"/>
    <w:rsid w:val="00D30D2A"/>
    <w:rsid w:val="00D3247A"/>
    <w:rsid w:val="00D3394A"/>
    <w:rsid w:val="00D340EA"/>
    <w:rsid w:val="00D35353"/>
    <w:rsid w:val="00D37151"/>
    <w:rsid w:val="00D379F1"/>
    <w:rsid w:val="00D37C09"/>
    <w:rsid w:val="00D406A2"/>
    <w:rsid w:val="00D42AC2"/>
    <w:rsid w:val="00D42F94"/>
    <w:rsid w:val="00D434B5"/>
    <w:rsid w:val="00D43DBA"/>
    <w:rsid w:val="00D440D5"/>
    <w:rsid w:val="00D45E68"/>
    <w:rsid w:val="00D46994"/>
    <w:rsid w:val="00D47A5D"/>
    <w:rsid w:val="00D528A6"/>
    <w:rsid w:val="00D52EB7"/>
    <w:rsid w:val="00D55696"/>
    <w:rsid w:val="00D5610E"/>
    <w:rsid w:val="00D61CFF"/>
    <w:rsid w:val="00D64811"/>
    <w:rsid w:val="00D652A5"/>
    <w:rsid w:val="00D65F0C"/>
    <w:rsid w:val="00D67609"/>
    <w:rsid w:val="00D70AD9"/>
    <w:rsid w:val="00D73F37"/>
    <w:rsid w:val="00D755B0"/>
    <w:rsid w:val="00D757EA"/>
    <w:rsid w:val="00D7592C"/>
    <w:rsid w:val="00D810A0"/>
    <w:rsid w:val="00D81347"/>
    <w:rsid w:val="00D82E62"/>
    <w:rsid w:val="00D840C9"/>
    <w:rsid w:val="00D84175"/>
    <w:rsid w:val="00D84658"/>
    <w:rsid w:val="00D849C9"/>
    <w:rsid w:val="00D87934"/>
    <w:rsid w:val="00D90AC9"/>
    <w:rsid w:val="00D92A1F"/>
    <w:rsid w:val="00D92BC3"/>
    <w:rsid w:val="00D9718D"/>
    <w:rsid w:val="00DA0D82"/>
    <w:rsid w:val="00DA27CE"/>
    <w:rsid w:val="00DA58DE"/>
    <w:rsid w:val="00DA5EA0"/>
    <w:rsid w:val="00DA6DAA"/>
    <w:rsid w:val="00DA70F4"/>
    <w:rsid w:val="00DA7798"/>
    <w:rsid w:val="00DB2DA1"/>
    <w:rsid w:val="00DB4184"/>
    <w:rsid w:val="00DB58C0"/>
    <w:rsid w:val="00DB5A40"/>
    <w:rsid w:val="00DC0840"/>
    <w:rsid w:val="00DC0CC1"/>
    <w:rsid w:val="00DC11ED"/>
    <w:rsid w:val="00DC5332"/>
    <w:rsid w:val="00DC57D9"/>
    <w:rsid w:val="00DD2208"/>
    <w:rsid w:val="00DD22B5"/>
    <w:rsid w:val="00DD295F"/>
    <w:rsid w:val="00DD2D92"/>
    <w:rsid w:val="00DD2EE5"/>
    <w:rsid w:val="00DD60F3"/>
    <w:rsid w:val="00DD74F9"/>
    <w:rsid w:val="00DD7C6A"/>
    <w:rsid w:val="00DE0A10"/>
    <w:rsid w:val="00DE21CE"/>
    <w:rsid w:val="00DE43C1"/>
    <w:rsid w:val="00DE4716"/>
    <w:rsid w:val="00DE51FE"/>
    <w:rsid w:val="00DE5E47"/>
    <w:rsid w:val="00DE5F7A"/>
    <w:rsid w:val="00DE6666"/>
    <w:rsid w:val="00DE6829"/>
    <w:rsid w:val="00DE720F"/>
    <w:rsid w:val="00DE7A02"/>
    <w:rsid w:val="00DF05D1"/>
    <w:rsid w:val="00DF26E0"/>
    <w:rsid w:val="00DF32AF"/>
    <w:rsid w:val="00DF3389"/>
    <w:rsid w:val="00DF6CEE"/>
    <w:rsid w:val="00E02181"/>
    <w:rsid w:val="00E02F6A"/>
    <w:rsid w:val="00E04C5D"/>
    <w:rsid w:val="00E06977"/>
    <w:rsid w:val="00E06E1D"/>
    <w:rsid w:val="00E07E5B"/>
    <w:rsid w:val="00E10244"/>
    <w:rsid w:val="00E10563"/>
    <w:rsid w:val="00E10C44"/>
    <w:rsid w:val="00E122A3"/>
    <w:rsid w:val="00E123AF"/>
    <w:rsid w:val="00E12B7F"/>
    <w:rsid w:val="00E14850"/>
    <w:rsid w:val="00E1541F"/>
    <w:rsid w:val="00E163E1"/>
    <w:rsid w:val="00E165B4"/>
    <w:rsid w:val="00E24B34"/>
    <w:rsid w:val="00E25C34"/>
    <w:rsid w:val="00E2631C"/>
    <w:rsid w:val="00E303B7"/>
    <w:rsid w:val="00E30609"/>
    <w:rsid w:val="00E30761"/>
    <w:rsid w:val="00E30B02"/>
    <w:rsid w:val="00E33224"/>
    <w:rsid w:val="00E33FFE"/>
    <w:rsid w:val="00E34321"/>
    <w:rsid w:val="00E35240"/>
    <w:rsid w:val="00E35472"/>
    <w:rsid w:val="00E35564"/>
    <w:rsid w:val="00E3749A"/>
    <w:rsid w:val="00E40B00"/>
    <w:rsid w:val="00E41540"/>
    <w:rsid w:val="00E41B29"/>
    <w:rsid w:val="00E4385A"/>
    <w:rsid w:val="00E438E9"/>
    <w:rsid w:val="00E43E59"/>
    <w:rsid w:val="00E460C2"/>
    <w:rsid w:val="00E50386"/>
    <w:rsid w:val="00E5040E"/>
    <w:rsid w:val="00E50A9C"/>
    <w:rsid w:val="00E56FCC"/>
    <w:rsid w:val="00E61552"/>
    <w:rsid w:val="00E623D4"/>
    <w:rsid w:val="00E661BE"/>
    <w:rsid w:val="00E66BAA"/>
    <w:rsid w:val="00E70D15"/>
    <w:rsid w:val="00E71A61"/>
    <w:rsid w:val="00E71DE6"/>
    <w:rsid w:val="00E72556"/>
    <w:rsid w:val="00E729D6"/>
    <w:rsid w:val="00E72CFE"/>
    <w:rsid w:val="00E74A3D"/>
    <w:rsid w:val="00E76338"/>
    <w:rsid w:val="00E76AD2"/>
    <w:rsid w:val="00E77F20"/>
    <w:rsid w:val="00E82BF4"/>
    <w:rsid w:val="00E84466"/>
    <w:rsid w:val="00E8577E"/>
    <w:rsid w:val="00E87004"/>
    <w:rsid w:val="00E915DB"/>
    <w:rsid w:val="00E91CC8"/>
    <w:rsid w:val="00E938A1"/>
    <w:rsid w:val="00E93A2A"/>
    <w:rsid w:val="00E95034"/>
    <w:rsid w:val="00E951C4"/>
    <w:rsid w:val="00E957CC"/>
    <w:rsid w:val="00E96B7C"/>
    <w:rsid w:val="00E97D96"/>
    <w:rsid w:val="00EA24EE"/>
    <w:rsid w:val="00EA42D8"/>
    <w:rsid w:val="00EA70EF"/>
    <w:rsid w:val="00EB019B"/>
    <w:rsid w:val="00EB1725"/>
    <w:rsid w:val="00EB1E3A"/>
    <w:rsid w:val="00EB2D02"/>
    <w:rsid w:val="00EB3E8D"/>
    <w:rsid w:val="00EB7B4B"/>
    <w:rsid w:val="00EC0788"/>
    <w:rsid w:val="00EC27AD"/>
    <w:rsid w:val="00EC28B0"/>
    <w:rsid w:val="00EC30CF"/>
    <w:rsid w:val="00EC54BC"/>
    <w:rsid w:val="00EC669A"/>
    <w:rsid w:val="00ED06E3"/>
    <w:rsid w:val="00ED4DFE"/>
    <w:rsid w:val="00ED5BCE"/>
    <w:rsid w:val="00ED5C68"/>
    <w:rsid w:val="00ED6D7E"/>
    <w:rsid w:val="00EE1446"/>
    <w:rsid w:val="00EE1927"/>
    <w:rsid w:val="00EE20B5"/>
    <w:rsid w:val="00EE248A"/>
    <w:rsid w:val="00EE2510"/>
    <w:rsid w:val="00EE28F1"/>
    <w:rsid w:val="00EE29A1"/>
    <w:rsid w:val="00EE3715"/>
    <w:rsid w:val="00EE37D8"/>
    <w:rsid w:val="00EF0863"/>
    <w:rsid w:val="00EF0A4F"/>
    <w:rsid w:val="00EF3C77"/>
    <w:rsid w:val="00EF41E6"/>
    <w:rsid w:val="00EF4977"/>
    <w:rsid w:val="00EF4FFE"/>
    <w:rsid w:val="00EF787E"/>
    <w:rsid w:val="00F012FF"/>
    <w:rsid w:val="00F015E3"/>
    <w:rsid w:val="00F02C8E"/>
    <w:rsid w:val="00F050BA"/>
    <w:rsid w:val="00F052BC"/>
    <w:rsid w:val="00F05ED2"/>
    <w:rsid w:val="00F0708A"/>
    <w:rsid w:val="00F121E6"/>
    <w:rsid w:val="00F15824"/>
    <w:rsid w:val="00F15C19"/>
    <w:rsid w:val="00F173F4"/>
    <w:rsid w:val="00F23C44"/>
    <w:rsid w:val="00F23E6E"/>
    <w:rsid w:val="00F245CE"/>
    <w:rsid w:val="00F27872"/>
    <w:rsid w:val="00F27FE6"/>
    <w:rsid w:val="00F303E1"/>
    <w:rsid w:val="00F31443"/>
    <w:rsid w:val="00F338B2"/>
    <w:rsid w:val="00F33F00"/>
    <w:rsid w:val="00F36BD0"/>
    <w:rsid w:val="00F3776C"/>
    <w:rsid w:val="00F40A1D"/>
    <w:rsid w:val="00F4199C"/>
    <w:rsid w:val="00F41AC2"/>
    <w:rsid w:val="00F4315D"/>
    <w:rsid w:val="00F46145"/>
    <w:rsid w:val="00F471DB"/>
    <w:rsid w:val="00F47875"/>
    <w:rsid w:val="00F501CF"/>
    <w:rsid w:val="00F51E1C"/>
    <w:rsid w:val="00F5657E"/>
    <w:rsid w:val="00F60F44"/>
    <w:rsid w:val="00F61E4E"/>
    <w:rsid w:val="00F640A3"/>
    <w:rsid w:val="00F646D1"/>
    <w:rsid w:val="00F65E1C"/>
    <w:rsid w:val="00F6707B"/>
    <w:rsid w:val="00F70C61"/>
    <w:rsid w:val="00F70FB4"/>
    <w:rsid w:val="00F71A38"/>
    <w:rsid w:val="00F74A8E"/>
    <w:rsid w:val="00F7515B"/>
    <w:rsid w:val="00F75590"/>
    <w:rsid w:val="00F765F4"/>
    <w:rsid w:val="00F767E6"/>
    <w:rsid w:val="00F81FCE"/>
    <w:rsid w:val="00F83C2A"/>
    <w:rsid w:val="00F863DB"/>
    <w:rsid w:val="00F91AE1"/>
    <w:rsid w:val="00F91FE5"/>
    <w:rsid w:val="00F928F8"/>
    <w:rsid w:val="00F97F71"/>
    <w:rsid w:val="00FA3B91"/>
    <w:rsid w:val="00FA3B96"/>
    <w:rsid w:val="00FA43E1"/>
    <w:rsid w:val="00FA62BC"/>
    <w:rsid w:val="00FA697E"/>
    <w:rsid w:val="00FA72DC"/>
    <w:rsid w:val="00FA73B0"/>
    <w:rsid w:val="00FB11C5"/>
    <w:rsid w:val="00FB23E7"/>
    <w:rsid w:val="00FB278E"/>
    <w:rsid w:val="00FB496E"/>
    <w:rsid w:val="00FB7A3C"/>
    <w:rsid w:val="00FC2025"/>
    <w:rsid w:val="00FC3189"/>
    <w:rsid w:val="00FC3FE4"/>
    <w:rsid w:val="00FC4529"/>
    <w:rsid w:val="00FC749E"/>
    <w:rsid w:val="00FD0C14"/>
    <w:rsid w:val="00FD1266"/>
    <w:rsid w:val="00FD367E"/>
    <w:rsid w:val="00FD3E70"/>
    <w:rsid w:val="00FD52E4"/>
    <w:rsid w:val="00FD5644"/>
    <w:rsid w:val="00FE09DF"/>
    <w:rsid w:val="00FE2471"/>
    <w:rsid w:val="00FE3BF3"/>
    <w:rsid w:val="00FE5440"/>
    <w:rsid w:val="00FE5946"/>
    <w:rsid w:val="00FE6DE4"/>
    <w:rsid w:val="00FF0610"/>
    <w:rsid w:val="00FF439E"/>
    <w:rsid w:val="00FF4DF0"/>
    <w:rsid w:val="00FF51F5"/>
    <w:rsid w:val="00FF71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17C21D0B"/>
  <w15:docId w15:val="{C6DD0698-B9BB-442D-97F0-7D0595AE6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9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3B8B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qFormat/>
    <w:locked/>
    <w:rsid w:val="005222DC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Ttulo2">
    <w:name w:val="heading 2"/>
    <w:basedOn w:val="Normal"/>
    <w:link w:val="Ttulo2Char"/>
    <w:uiPriority w:val="9"/>
    <w:qFormat/>
    <w:locked/>
    <w:rsid w:val="00A96FA4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pt-BR"/>
    </w:rPr>
  </w:style>
  <w:style w:type="paragraph" w:styleId="Ttulo4">
    <w:name w:val="heading 4"/>
    <w:basedOn w:val="Normal"/>
    <w:next w:val="Normal"/>
    <w:link w:val="Ttulo4Char"/>
    <w:semiHidden/>
    <w:unhideWhenUsed/>
    <w:qFormat/>
    <w:locked/>
    <w:rsid w:val="00314AF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semiHidden/>
    <w:unhideWhenUsed/>
    <w:qFormat/>
    <w:locked/>
    <w:rsid w:val="003F092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372A5C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paragraph" w:styleId="Rodap">
    <w:name w:val="footer"/>
    <w:basedOn w:val="Normal"/>
    <w:link w:val="RodapChar"/>
    <w:uiPriority w:val="99"/>
    <w:rsid w:val="00372A5C"/>
    <w:pPr>
      <w:tabs>
        <w:tab w:val="center" w:pos="4252"/>
        <w:tab w:val="right" w:pos="8504"/>
      </w:tabs>
      <w:spacing w:after="0" w:line="240" w:lineRule="auto"/>
    </w:pPr>
    <w:rPr>
      <w:rFonts w:eastAsia="Calibri"/>
      <w:sz w:val="20"/>
      <w:szCs w:val="20"/>
      <w:lang w:val="x-none" w:eastAsia="x-none"/>
    </w:rPr>
  </w:style>
  <w:style w:type="character" w:customStyle="1" w:styleId="CabealhoChar">
    <w:name w:val="Cabeçalho Char"/>
    <w:link w:val="Cabealho"/>
    <w:uiPriority w:val="99"/>
    <w:locked/>
    <w:rsid w:val="00372A5C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372A5C"/>
    <w:pPr>
      <w:spacing w:after="0" w:line="240" w:lineRule="auto"/>
    </w:pPr>
    <w:rPr>
      <w:rFonts w:ascii="Tahoma" w:eastAsia="Calibri" w:hAnsi="Tahoma"/>
      <w:sz w:val="16"/>
      <w:szCs w:val="16"/>
      <w:lang w:val="x-none" w:eastAsia="x-none"/>
    </w:rPr>
  </w:style>
  <w:style w:type="character" w:customStyle="1" w:styleId="RodapChar">
    <w:name w:val="Rodapé Char"/>
    <w:link w:val="Rodap"/>
    <w:uiPriority w:val="99"/>
    <w:locked/>
    <w:rsid w:val="00372A5C"/>
    <w:rPr>
      <w:rFonts w:cs="Times New Roman"/>
    </w:rPr>
  </w:style>
  <w:style w:type="character" w:styleId="Hyperlink">
    <w:name w:val="Hyperlink"/>
    <w:uiPriority w:val="99"/>
    <w:rsid w:val="00096F5C"/>
    <w:rPr>
      <w:rFonts w:cs="Times New Roman"/>
      <w:color w:val="0000FF"/>
      <w:u w:val="single"/>
    </w:rPr>
  </w:style>
  <w:style w:type="character" w:customStyle="1" w:styleId="TextodebaloChar">
    <w:name w:val="Texto de balão Char"/>
    <w:link w:val="Textodebalo"/>
    <w:uiPriority w:val="99"/>
    <w:semiHidden/>
    <w:locked/>
    <w:rsid w:val="00372A5C"/>
    <w:rPr>
      <w:rFonts w:ascii="Tahoma" w:hAnsi="Tahoma" w:cs="Tahoma"/>
      <w:sz w:val="16"/>
      <w:szCs w:val="16"/>
    </w:rPr>
  </w:style>
  <w:style w:type="character" w:customStyle="1" w:styleId="CharChar2">
    <w:name w:val="Char Char2"/>
    <w:uiPriority w:val="99"/>
    <w:rsid w:val="00845121"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locked/>
    <w:rsid w:val="00090F52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eft">
    <w:name w:val="Left"/>
    <w:uiPriority w:val="99"/>
    <w:rsid w:val="00090F52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table" w:customStyle="1" w:styleId="TabeladeGradeClara1">
    <w:name w:val="Tabela de Grade Clara1"/>
    <w:basedOn w:val="Tabelanormal"/>
    <w:uiPriority w:val="40"/>
    <w:rsid w:val="0067524B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TabelaSimples11">
    <w:name w:val="Tabela Simples 11"/>
    <w:basedOn w:val="Tabelanormal"/>
    <w:uiPriority w:val="41"/>
    <w:rsid w:val="0042566A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character" w:customStyle="1" w:styleId="MenoPendente1">
    <w:name w:val="Menção Pendente1"/>
    <w:uiPriority w:val="99"/>
    <w:semiHidden/>
    <w:unhideWhenUsed/>
    <w:rsid w:val="00503150"/>
    <w:rPr>
      <w:color w:val="808080"/>
      <w:shd w:val="clear" w:color="auto" w:fill="E6E6E6"/>
    </w:rPr>
  </w:style>
  <w:style w:type="paragraph" w:styleId="SemEspaamento">
    <w:name w:val="No Spacing"/>
    <w:qFormat/>
    <w:rsid w:val="003F7CC0"/>
    <w:rPr>
      <w:sz w:val="22"/>
      <w:szCs w:val="22"/>
      <w:lang w:eastAsia="en-US"/>
    </w:rPr>
  </w:style>
  <w:style w:type="paragraph" w:styleId="PargrafodaLista">
    <w:name w:val="List Paragraph"/>
    <w:basedOn w:val="Normal"/>
    <w:uiPriority w:val="1"/>
    <w:qFormat/>
    <w:rsid w:val="000F462F"/>
    <w:pPr>
      <w:ind w:left="720"/>
      <w:contextualSpacing/>
    </w:pPr>
    <w:rPr>
      <w:lang w:eastAsia="pt-BR"/>
    </w:rPr>
  </w:style>
  <w:style w:type="character" w:customStyle="1" w:styleId="sspan">
    <w:name w:val="s_span"/>
    <w:rsid w:val="00BF771A"/>
  </w:style>
  <w:style w:type="paragraph" w:styleId="NormalWeb">
    <w:name w:val="Normal (Web)"/>
    <w:basedOn w:val="Normal"/>
    <w:uiPriority w:val="99"/>
    <w:unhideWhenUsed/>
    <w:rsid w:val="0019703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lparagrafo1">
    <w:name w:val="l_paragrafo_1"/>
    <w:basedOn w:val="Normal"/>
    <w:rsid w:val="00246A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linciso2">
    <w:name w:val="l_inciso_2"/>
    <w:basedOn w:val="Normal"/>
    <w:rsid w:val="00246A5D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Ttulo2Char">
    <w:name w:val="Título 2 Char"/>
    <w:link w:val="Ttulo2"/>
    <w:uiPriority w:val="9"/>
    <w:rsid w:val="00A96FA4"/>
    <w:rPr>
      <w:rFonts w:ascii="Times New Roman" w:eastAsia="Times New Roman" w:hAnsi="Times New Roman"/>
      <w:b/>
      <w:bCs/>
      <w:sz w:val="36"/>
      <w:szCs w:val="36"/>
    </w:rPr>
  </w:style>
  <w:style w:type="paragraph" w:customStyle="1" w:styleId="m-5838717631597024gmail-msolistparagraph">
    <w:name w:val="m_-5838717631597024gmail-msolistparagraph"/>
    <w:basedOn w:val="Normal"/>
    <w:rsid w:val="001677A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temapn">
    <w:name w:val="temapn"/>
    <w:basedOn w:val="Normal"/>
    <w:rsid w:val="00B157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textoenun">
    <w:name w:val="textoenun"/>
    <w:basedOn w:val="Normal"/>
    <w:rsid w:val="00B157DE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styleId="Forte">
    <w:name w:val="Strong"/>
    <w:uiPriority w:val="22"/>
    <w:qFormat/>
    <w:locked/>
    <w:rsid w:val="00F97F71"/>
    <w:rPr>
      <w:b/>
      <w:bCs/>
    </w:rPr>
  </w:style>
  <w:style w:type="paragraph" w:customStyle="1" w:styleId="caput">
    <w:name w:val="caput"/>
    <w:basedOn w:val="Normal"/>
    <w:rsid w:val="00323B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paragraph" w:customStyle="1" w:styleId="inciso">
    <w:name w:val="inciso"/>
    <w:basedOn w:val="Normal"/>
    <w:rsid w:val="00323B61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pt-BR"/>
    </w:rPr>
  </w:style>
  <w:style w:type="character" w:customStyle="1" w:styleId="Ttulo1Char">
    <w:name w:val="Título 1 Char"/>
    <w:link w:val="Ttulo1"/>
    <w:rsid w:val="005222DC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paragraph" w:styleId="CabealhodoSumrio">
    <w:name w:val="TOC Heading"/>
    <w:basedOn w:val="Ttulo1"/>
    <w:next w:val="Normal"/>
    <w:uiPriority w:val="39"/>
    <w:unhideWhenUsed/>
    <w:qFormat/>
    <w:rsid w:val="005222DC"/>
    <w:pPr>
      <w:keepLines/>
      <w:spacing w:after="0" w:line="259" w:lineRule="auto"/>
      <w:outlineLvl w:val="9"/>
    </w:pPr>
    <w:rPr>
      <w:b w:val="0"/>
      <w:bCs w:val="0"/>
      <w:color w:val="2F5496"/>
      <w:kern w:val="0"/>
      <w:lang w:eastAsia="pt-BR"/>
    </w:rPr>
  </w:style>
  <w:style w:type="paragraph" w:styleId="Recuodecorpodetexto3">
    <w:name w:val="Body Text Indent 3"/>
    <w:basedOn w:val="Normal"/>
    <w:link w:val="Recuodecorpodetexto3Char"/>
    <w:rsid w:val="007639F9"/>
    <w:pPr>
      <w:spacing w:after="120" w:line="240" w:lineRule="auto"/>
      <w:ind w:left="283"/>
    </w:pPr>
    <w:rPr>
      <w:rFonts w:ascii="MS Minngs" w:eastAsia="MS Minngs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rsid w:val="007639F9"/>
    <w:rPr>
      <w:rFonts w:ascii="MS Minngs" w:eastAsia="MS Minngs"/>
      <w:sz w:val="16"/>
      <w:szCs w:val="16"/>
    </w:rPr>
  </w:style>
  <w:style w:type="paragraph" w:styleId="Recuodecorpodetexto">
    <w:name w:val="Body Text Indent"/>
    <w:basedOn w:val="Normal"/>
    <w:link w:val="RecuodecorpodetextoChar"/>
    <w:rsid w:val="007639F9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rsid w:val="007639F9"/>
    <w:rPr>
      <w:rFonts w:eastAsia="Times New Roman"/>
      <w:sz w:val="22"/>
      <w:szCs w:val="22"/>
      <w:lang w:eastAsia="en-US"/>
    </w:rPr>
  </w:style>
  <w:style w:type="paragraph" w:styleId="Ttulo">
    <w:name w:val="Title"/>
    <w:basedOn w:val="Normal"/>
    <w:link w:val="TtuloChar"/>
    <w:qFormat/>
    <w:locked/>
    <w:rsid w:val="007639F9"/>
    <w:pPr>
      <w:widowControl w:val="0"/>
      <w:autoSpaceDE w:val="0"/>
      <w:autoSpaceDN w:val="0"/>
      <w:adjustRightInd w:val="0"/>
      <w:spacing w:after="0" w:line="240" w:lineRule="auto"/>
      <w:jc w:val="center"/>
    </w:pPr>
    <w:rPr>
      <w:rFonts w:ascii="Times New Roman" w:hAnsi="Times New Roman"/>
      <w:b/>
      <w:bCs/>
      <w:sz w:val="24"/>
      <w:szCs w:val="24"/>
      <w:u w:val="single"/>
      <w:lang w:val="pt-PT" w:eastAsia="pt-BR"/>
    </w:rPr>
  </w:style>
  <w:style w:type="character" w:customStyle="1" w:styleId="TtuloChar">
    <w:name w:val="Título Char"/>
    <w:basedOn w:val="Fontepargpadro"/>
    <w:link w:val="Ttulo"/>
    <w:rsid w:val="007639F9"/>
    <w:rPr>
      <w:rFonts w:ascii="Times New Roman" w:eastAsia="Times New Roman" w:hAnsi="Times New Roman"/>
      <w:b/>
      <w:bCs/>
      <w:sz w:val="24"/>
      <w:szCs w:val="24"/>
      <w:u w:val="single"/>
      <w:lang w:val="pt-PT"/>
    </w:rPr>
  </w:style>
  <w:style w:type="paragraph" w:styleId="Recuodecorpodetexto2">
    <w:name w:val="Body Text Indent 2"/>
    <w:basedOn w:val="Normal"/>
    <w:link w:val="Recuodecorpodetexto2Char"/>
    <w:rsid w:val="007639F9"/>
    <w:pPr>
      <w:spacing w:after="120" w:line="480" w:lineRule="auto"/>
      <w:ind w:left="283"/>
    </w:pPr>
    <w:rPr>
      <w:rFonts w:ascii="Times New Roman" w:hAnsi="Times New Roman"/>
      <w:sz w:val="24"/>
      <w:szCs w:val="24"/>
      <w:lang w:eastAsia="pt-BR" w:bidi="he-IL"/>
    </w:rPr>
  </w:style>
  <w:style w:type="character" w:customStyle="1" w:styleId="Recuodecorpodetexto2Char">
    <w:name w:val="Recuo de corpo de texto 2 Char"/>
    <w:basedOn w:val="Fontepargpadro"/>
    <w:link w:val="Recuodecorpodetexto2"/>
    <w:rsid w:val="007639F9"/>
    <w:rPr>
      <w:rFonts w:ascii="Times New Roman" w:eastAsia="Times New Roman" w:hAnsi="Times New Roman"/>
      <w:sz w:val="24"/>
      <w:szCs w:val="24"/>
      <w:lang w:bidi="he-IL"/>
    </w:rPr>
  </w:style>
  <w:style w:type="paragraph" w:styleId="Corpodetexto2">
    <w:name w:val="Body Text 2"/>
    <w:basedOn w:val="Normal"/>
    <w:link w:val="Corpodetexto2Char"/>
    <w:rsid w:val="007639F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7639F9"/>
    <w:rPr>
      <w:rFonts w:eastAsia="Times New Roman"/>
      <w:sz w:val="22"/>
      <w:szCs w:val="22"/>
      <w:lang w:eastAsia="en-US"/>
    </w:rPr>
  </w:style>
  <w:style w:type="character" w:customStyle="1" w:styleId="Ttulo4Char">
    <w:name w:val="Título 4 Char"/>
    <w:basedOn w:val="Fontepargpadro"/>
    <w:link w:val="Ttulo4"/>
    <w:semiHidden/>
    <w:rsid w:val="00314AF3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tulo6Char">
    <w:name w:val="Título 6 Char"/>
    <w:basedOn w:val="Fontepargpadro"/>
    <w:link w:val="Ttulo6"/>
    <w:semiHidden/>
    <w:rsid w:val="003F0922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customStyle="1" w:styleId="Corpo">
    <w:name w:val="Corpo"/>
    <w:rsid w:val="00A56E18"/>
    <w:pPr>
      <w:pBdr>
        <w:top w:val="nil"/>
        <w:left w:val="nil"/>
        <w:bottom w:val="nil"/>
        <w:right w:val="nil"/>
        <w:between w:val="nil"/>
        <w:bar w:val="nil"/>
      </w:pBdr>
      <w:spacing w:after="200" w:line="276" w:lineRule="auto"/>
    </w:pPr>
    <w:rPr>
      <w:rFonts w:eastAsia="Arial Unicode MS" w:cs="Arial Unicode MS"/>
      <w:color w:val="000000"/>
      <w:sz w:val="22"/>
      <w:szCs w:val="22"/>
      <w:u w:color="000000"/>
      <w:bdr w:val="nil"/>
    </w:rPr>
  </w:style>
  <w:style w:type="paragraph" w:styleId="Corpodetexto">
    <w:name w:val="Body Text"/>
    <w:basedOn w:val="Normal"/>
    <w:link w:val="CorpodetextoChar"/>
    <w:uiPriority w:val="1"/>
    <w:unhideWhenUsed/>
    <w:qFormat/>
    <w:rsid w:val="00443142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443142"/>
    <w:rPr>
      <w:rFonts w:eastAsia="Times New Roman"/>
      <w:sz w:val="22"/>
      <w:szCs w:val="22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443142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443142"/>
    <w:pPr>
      <w:widowControl w:val="0"/>
      <w:autoSpaceDE w:val="0"/>
      <w:autoSpaceDN w:val="0"/>
      <w:spacing w:after="0" w:line="240" w:lineRule="auto"/>
    </w:pPr>
    <w:rPr>
      <w:rFonts w:ascii="Carlito" w:eastAsia="Carlito" w:hAnsi="Carlito" w:cs="Carlito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1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82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37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2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5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2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3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705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89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0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279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5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1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6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9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66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88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0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4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9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14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500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04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BF63B8-70E7-4C4E-923B-50E1CCA87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3303</Words>
  <Characters>17841</Characters>
  <Application>Microsoft Office Word</Application>
  <DocSecurity>0</DocSecurity>
  <Lines>148</Lines>
  <Paragraphs>42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Viradouro/SP</vt:lpstr>
    </vt:vector>
  </TitlesOfParts>
  <Company/>
  <LinksUpToDate>false</LinksUpToDate>
  <CharactersWithSpaces>21102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Viradouro/SP</dc:title>
  <dc:creator>Viradouro/SP</dc:creator>
  <cp:lastModifiedBy>Mario</cp:lastModifiedBy>
  <cp:revision>2</cp:revision>
  <cp:lastPrinted>2022-07-05T19:33:00Z</cp:lastPrinted>
  <dcterms:created xsi:type="dcterms:W3CDTF">2022-09-05T18:10:00Z</dcterms:created>
  <dcterms:modified xsi:type="dcterms:W3CDTF">2022-09-05T18:10:00Z</dcterms:modified>
</cp:coreProperties>
</file>