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90472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6867C6" w:rsidRDefault="00904722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904722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904722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Lei n° </w:t>
      </w:r>
      <w:r w:rsidR="002C587C" w:rsidRPr="00E01F8D">
        <w:rPr>
          <w:rFonts w:ascii="Arial" w:hAnsi="Arial" w:cs="Arial"/>
          <w:b/>
          <w:sz w:val="24"/>
          <w:szCs w:val="24"/>
        </w:rPr>
        <w:t>1.23</w:t>
      </w:r>
      <w:r w:rsidR="002943AF">
        <w:rPr>
          <w:rFonts w:ascii="Arial" w:hAnsi="Arial" w:cs="Arial"/>
          <w:b/>
          <w:sz w:val="24"/>
          <w:szCs w:val="24"/>
        </w:rPr>
        <w:t>1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C37783">
        <w:rPr>
          <w:rFonts w:ascii="Arial" w:hAnsi="Arial" w:cs="Arial"/>
          <w:b/>
          <w:sz w:val="24"/>
          <w:szCs w:val="24"/>
        </w:rPr>
        <w:t>2</w:t>
      </w:r>
      <w:r w:rsidR="002943AF">
        <w:rPr>
          <w:rFonts w:ascii="Arial" w:hAnsi="Arial" w:cs="Arial"/>
          <w:b/>
          <w:sz w:val="24"/>
          <w:szCs w:val="24"/>
        </w:rPr>
        <w:t>5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66006C" w:rsidRPr="00E01F8D">
        <w:rPr>
          <w:rFonts w:ascii="Arial" w:hAnsi="Arial" w:cs="Arial"/>
          <w:b/>
          <w:sz w:val="24"/>
          <w:szCs w:val="24"/>
        </w:rPr>
        <w:t>outu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2943AF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943AF">
        <w:rPr>
          <w:rFonts w:ascii="Arial" w:hAnsi="Arial" w:cs="Arial"/>
          <w:b/>
          <w:bCs/>
          <w:sz w:val="24"/>
          <w:szCs w:val="24"/>
        </w:rPr>
        <w:t>Institui o Dia Municipal em H</w:t>
      </w:r>
      <w:r>
        <w:rPr>
          <w:rFonts w:ascii="Arial" w:hAnsi="Arial" w:cs="Arial"/>
          <w:b/>
          <w:bCs/>
          <w:sz w:val="24"/>
          <w:szCs w:val="24"/>
        </w:rPr>
        <w:t>omenagem às Vítimas da Covid-19</w:t>
      </w:r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9047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904722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B73AE1" w:rsidRPr="00E01F8D">
        <w:rPr>
          <w:rFonts w:ascii="Arial" w:hAnsi="Arial" w:cs="Arial"/>
          <w:sz w:val="24"/>
          <w:szCs w:val="24"/>
        </w:rPr>
        <w:t>Educação, Saúde e Assistência Social</w:t>
      </w:r>
      <w:r w:rsidR="003E68D6" w:rsidRPr="00E01F8D">
        <w:rPr>
          <w:rFonts w:ascii="Arial" w:hAnsi="Arial" w:cs="Arial"/>
          <w:sz w:val="24"/>
          <w:szCs w:val="24"/>
        </w:rPr>
        <w:t xml:space="preserve">; 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Pr="00E01F8D">
        <w:rPr>
          <w:rFonts w:ascii="Arial" w:hAnsi="Arial" w:cs="Arial"/>
          <w:b/>
          <w:sz w:val="24"/>
          <w:szCs w:val="24"/>
        </w:rPr>
        <w:t>Projeto de Le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i n° </w:t>
      </w:r>
      <w:r w:rsidR="0066006C" w:rsidRPr="00E01F8D">
        <w:rPr>
          <w:rFonts w:ascii="Arial" w:hAnsi="Arial" w:cs="Arial"/>
          <w:b/>
          <w:sz w:val="24"/>
          <w:szCs w:val="24"/>
        </w:rPr>
        <w:t>1.2</w:t>
      </w:r>
      <w:r w:rsidR="00C952D8" w:rsidRPr="00E01F8D">
        <w:rPr>
          <w:rFonts w:ascii="Arial" w:hAnsi="Arial" w:cs="Arial"/>
          <w:b/>
          <w:sz w:val="24"/>
          <w:szCs w:val="24"/>
        </w:rPr>
        <w:t>3</w:t>
      </w:r>
      <w:r w:rsidR="002943AF">
        <w:rPr>
          <w:rFonts w:ascii="Arial" w:hAnsi="Arial" w:cs="Arial"/>
          <w:b/>
          <w:sz w:val="24"/>
          <w:szCs w:val="24"/>
        </w:rPr>
        <w:t>1</w:t>
      </w:r>
      <w:r w:rsidRPr="00E01F8D">
        <w:rPr>
          <w:rFonts w:ascii="Arial" w:hAnsi="Arial" w:cs="Arial"/>
          <w:b/>
          <w:sz w:val="24"/>
          <w:szCs w:val="24"/>
        </w:rPr>
        <w:t xml:space="preserve">, de </w:t>
      </w:r>
      <w:r w:rsidR="00C952D8" w:rsidRPr="00E01F8D">
        <w:rPr>
          <w:rFonts w:ascii="Arial" w:hAnsi="Arial" w:cs="Arial"/>
          <w:b/>
          <w:sz w:val="24"/>
          <w:szCs w:val="24"/>
        </w:rPr>
        <w:t>2</w:t>
      </w:r>
      <w:r w:rsidR="002943AF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451A16" w:rsidRPr="00E01F8D">
        <w:rPr>
          <w:rFonts w:ascii="Arial" w:hAnsi="Arial" w:cs="Arial"/>
          <w:b/>
          <w:sz w:val="24"/>
          <w:szCs w:val="24"/>
        </w:rPr>
        <w:t xml:space="preserve"> 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de </w:t>
      </w:r>
      <w:r w:rsidR="0066006C" w:rsidRPr="00E01F8D">
        <w:rPr>
          <w:rFonts w:ascii="Arial" w:hAnsi="Arial" w:cs="Arial"/>
          <w:b/>
          <w:sz w:val="24"/>
          <w:szCs w:val="24"/>
        </w:rPr>
        <w:t>outu</w:t>
      </w:r>
      <w:r w:rsidR="00B6169A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="006C1608" w:rsidRPr="00E01F8D">
        <w:rPr>
          <w:rFonts w:ascii="Arial" w:hAnsi="Arial" w:cs="Arial"/>
          <w:b/>
          <w:sz w:val="24"/>
          <w:szCs w:val="24"/>
        </w:rPr>
        <w:t xml:space="preserve"> </w:t>
      </w:r>
      <w:r w:rsidRPr="00E01F8D">
        <w:rPr>
          <w:rFonts w:ascii="Arial" w:hAnsi="Arial" w:cs="Arial"/>
          <w:b/>
          <w:sz w:val="24"/>
          <w:szCs w:val="24"/>
        </w:rPr>
        <w:t>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2943AF" w:rsidRPr="002943AF">
        <w:rPr>
          <w:rFonts w:ascii="Arial" w:hAnsi="Arial" w:cs="Arial"/>
          <w:b/>
          <w:bCs/>
          <w:sz w:val="24"/>
          <w:szCs w:val="24"/>
        </w:rPr>
        <w:t>Institui o Dia Municipal em H</w:t>
      </w:r>
      <w:r w:rsidR="002943AF">
        <w:rPr>
          <w:rFonts w:ascii="Arial" w:hAnsi="Arial" w:cs="Arial"/>
          <w:b/>
          <w:bCs/>
          <w:sz w:val="24"/>
          <w:szCs w:val="24"/>
        </w:rPr>
        <w:t>omenagem às Vítimas da Covid-19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”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62438D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904722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Pr="00E01F8D" w:rsidRDefault="00904722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952D8" w:rsidRPr="00E01F8D">
        <w:rPr>
          <w:rFonts w:ascii="Arial" w:hAnsi="Arial" w:cs="Arial"/>
          <w:sz w:val="24"/>
          <w:szCs w:val="24"/>
        </w:rPr>
        <w:t>16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6A4526" w:rsidRPr="00E01F8D">
        <w:rPr>
          <w:rFonts w:ascii="Arial" w:hAnsi="Arial" w:cs="Arial"/>
          <w:sz w:val="24"/>
          <w:szCs w:val="24"/>
        </w:rPr>
        <w:t>novem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XSpec="center" w:tblpY="197"/>
        <w:tblW w:w="11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7"/>
        <w:gridCol w:w="3787"/>
        <w:gridCol w:w="3548"/>
      </w:tblGrid>
      <w:tr w:rsidR="0062438D" w:rsidTr="006867C6">
        <w:trPr>
          <w:trHeight w:val="617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9047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</w:t>
            </w: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JUSTIÇA E REDAÇÃO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9047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904722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E01F8D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LUCIENE AP. </w:t>
            </w: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C. FACHINI</w:t>
            </w: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01F8D" w:rsidRPr="00E01F8D" w:rsidRDefault="00E01F8D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62438D" w:rsidTr="006867C6">
        <w:trPr>
          <w:trHeight w:val="339"/>
        </w:trPr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E01F8D" w:rsidRDefault="00904722" w:rsidP="00C95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E01F8D" w:rsidRDefault="00904722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01F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722" w:rsidRDefault="00904722">
      <w:pPr>
        <w:spacing w:after="0" w:line="240" w:lineRule="auto"/>
      </w:pPr>
      <w:r>
        <w:separator/>
      </w:r>
    </w:p>
  </w:endnote>
  <w:endnote w:type="continuationSeparator" w:id="0">
    <w:p w:rsidR="00904722" w:rsidRDefault="0090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722" w:rsidRDefault="00904722">
      <w:pPr>
        <w:spacing w:after="0" w:line="240" w:lineRule="auto"/>
      </w:pPr>
      <w:r>
        <w:separator/>
      </w:r>
    </w:p>
  </w:footnote>
  <w:footnote w:type="continuationSeparator" w:id="0">
    <w:p w:rsidR="00904722" w:rsidRDefault="0090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90472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904722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</w:t>
    </w:r>
    <w:r w:rsidRPr="001B63AF">
      <w:rPr>
        <w:rFonts w:ascii="French Script MT" w:hAnsi="French Script MT"/>
        <w:sz w:val="32"/>
        <w:szCs w:val="32"/>
      </w:rPr>
      <w:t xml:space="preserve"> 8 de Março”</w:t>
    </w:r>
  </w:p>
  <w:p w:rsidR="001B63AF" w:rsidRPr="001B63AF" w:rsidRDefault="0090472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904722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DF708E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D0A617A0" w:tentative="1">
      <w:start w:val="1"/>
      <w:numFmt w:val="lowerLetter"/>
      <w:lvlText w:val="%2."/>
      <w:lvlJc w:val="left"/>
      <w:pPr>
        <w:ind w:left="1800" w:hanging="360"/>
      </w:pPr>
    </w:lvl>
    <w:lvl w:ilvl="2" w:tplc="9CA27386" w:tentative="1">
      <w:start w:val="1"/>
      <w:numFmt w:val="lowerRoman"/>
      <w:lvlText w:val="%3."/>
      <w:lvlJc w:val="right"/>
      <w:pPr>
        <w:ind w:left="2520" w:hanging="180"/>
      </w:pPr>
    </w:lvl>
    <w:lvl w:ilvl="3" w:tplc="7E8A03AE" w:tentative="1">
      <w:start w:val="1"/>
      <w:numFmt w:val="decimal"/>
      <w:lvlText w:val="%4."/>
      <w:lvlJc w:val="left"/>
      <w:pPr>
        <w:ind w:left="3240" w:hanging="360"/>
      </w:pPr>
    </w:lvl>
    <w:lvl w:ilvl="4" w:tplc="9B6020A8" w:tentative="1">
      <w:start w:val="1"/>
      <w:numFmt w:val="lowerLetter"/>
      <w:lvlText w:val="%5."/>
      <w:lvlJc w:val="left"/>
      <w:pPr>
        <w:ind w:left="3960" w:hanging="360"/>
      </w:pPr>
    </w:lvl>
    <w:lvl w:ilvl="5" w:tplc="1B2A5F04" w:tentative="1">
      <w:start w:val="1"/>
      <w:numFmt w:val="lowerRoman"/>
      <w:lvlText w:val="%6."/>
      <w:lvlJc w:val="right"/>
      <w:pPr>
        <w:ind w:left="4680" w:hanging="180"/>
      </w:pPr>
    </w:lvl>
    <w:lvl w:ilvl="6" w:tplc="9F004022" w:tentative="1">
      <w:start w:val="1"/>
      <w:numFmt w:val="decimal"/>
      <w:lvlText w:val="%7."/>
      <w:lvlJc w:val="left"/>
      <w:pPr>
        <w:ind w:left="5400" w:hanging="360"/>
      </w:pPr>
    </w:lvl>
    <w:lvl w:ilvl="7" w:tplc="C9F67A42" w:tentative="1">
      <w:start w:val="1"/>
      <w:numFmt w:val="lowerLetter"/>
      <w:lvlText w:val="%8."/>
      <w:lvlJc w:val="left"/>
      <w:pPr>
        <w:ind w:left="6120" w:hanging="360"/>
      </w:pPr>
    </w:lvl>
    <w:lvl w:ilvl="8" w:tplc="AFB6739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13DB7"/>
    <w:rsid w:val="00A2383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7783"/>
    <w:rsid w:val="00C41C65"/>
    <w:rsid w:val="00C41CBA"/>
    <w:rsid w:val="00C45954"/>
    <w:rsid w:val="00C52B9E"/>
    <w:rsid w:val="00C643A2"/>
    <w:rsid w:val="00C709ED"/>
    <w:rsid w:val="00C72363"/>
    <w:rsid w:val="00C952D8"/>
    <w:rsid w:val="00C96465"/>
    <w:rsid w:val="00CB021A"/>
    <w:rsid w:val="00CB2B8A"/>
    <w:rsid w:val="00CB66DB"/>
    <w:rsid w:val="00CF3E2E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2E2A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F08F3-0089-407C-89D6-FFFF1449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135</cp:revision>
  <cp:lastPrinted>2022-11-17T13:30:00Z</cp:lastPrinted>
  <dcterms:created xsi:type="dcterms:W3CDTF">2021-03-15T14:20:00Z</dcterms:created>
  <dcterms:modified xsi:type="dcterms:W3CDTF">2022-11-17T13:30:00Z</dcterms:modified>
</cp:coreProperties>
</file>