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64AC" w14:textId="77777777"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9C927A9" w14:textId="77777777" w:rsidR="000604E6" w:rsidRDefault="000604E6" w:rsidP="000604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PARECER EM CONJUNTO DAS COMISSÕES PERMANENTES CONSTITUIÇÃO, JUSTIÇA E REDAÇÃO</w:t>
      </w:r>
      <w:r>
        <w:rPr>
          <w:rFonts w:ascii="Arial" w:hAnsi="Arial" w:cs="Arial"/>
          <w:b/>
          <w:sz w:val="28"/>
          <w:szCs w:val="28"/>
          <w:u w:val="single"/>
        </w:rPr>
        <w:t xml:space="preserve">; </w:t>
      </w:r>
    </w:p>
    <w:p w14:paraId="550341D4" w14:textId="77777777" w:rsidR="000604E6" w:rsidRDefault="000604E6" w:rsidP="000604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>
        <w:rPr>
          <w:rFonts w:ascii="Arial" w:hAnsi="Arial" w:cs="Arial"/>
          <w:b/>
          <w:sz w:val="28"/>
          <w:szCs w:val="28"/>
          <w:u w:val="single"/>
        </w:rPr>
        <w:t xml:space="preserve">; E </w:t>
      </w:r>
    </w:p>
    <w:p w14:paraId="79014E22" w14:textId="77777777" w:rsidR="000604E6" w:rsidRPr="006D5B90" w:rsidRDefault="000604E6" w:rsidP="000604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 SOCIAL</w:t>
      </w:r>
      <w:r w:rsidRPr="006D5B90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14:paraId="74124B60" w14:textId="77777777" w:rsidR="003556EF" w:rsidRPr="00FC1DC6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E293FD" w14:textId="0327432B" w:rsidR="003556EF" w:rsidRPr="005E2D33" w:rsidRDefault="00353B41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2D33">
        <w:rPr>
          <w:rFonts w:ascii="Arial" w:hAnsi="Arial" w:cs="Arial"/>
          <w:b/>
          <w:sz w:val="24"/>
          <w:szCs w:val="24"/>
          <w:u w:val="single"/>
        </w:rPr>
        <w:t>REFERENTE:</w:t>
      </w:r>
      <w:r w:rsidRPr="005E2D33">
        <w:rPr>
          <w:rFonts w:ascii="Arial" w:hAnsi="Arial" w:cs="Arial"/>
          <w:b/>
          <w:sz w:val="24"/>
          <w:szCs w:val="24"/>
        </w:rPr>
        <w:t xml:space="preserve"> Projeto </w:t>
      </w:r>
      <w:r w:rsidR="00A35E3D">
        <w:rPr>
          <w:rFonts w:ascii="Arial" w:hAnsi="Arial" w:cs="Arial"/>
          <w:b/>
          <w:sz w:val="24"/>
          <w:szCs w:val="24"/>
        </w:rPr>
        <w:t>de Decreto</w:t>
      </w:r>
      <w:r w:rsidRPr="005E2D33">
        <w:rPr>
          <w:rFonts w:ascii="Arial" w:hAnsi="Arial" w:cs="Arial"/>
          <w:b/>
          <w:sz w:val="24"/>
          <w:szCs w:val="24"/>
        </w:rPr>
        <w:t xml:space="preserve"> n° </w:t>
      </w:r>
      <w:r w:rsidR="00A35E3D">
        <w:rPr>
          <w:rFonts w:ascii="Arial" w:hAnsi="Arial" w:cs="Arial"/>
          <w:b/>
          <w:sz w:val="24"/>
          <w:szCs w:val="24"/>
        </w:rPr>
        <w:t>306</w:t>
      </w:r>
      <w:r w:rsidRPr="005E2D33">
        <w:rPr>
          <w:rFonts w:ascii="Arial" w:hAnsi="Arial" w:cs="Arial"/>
          <w:b/>
          <w:sz w:val="24"/>
          <w:szCs w:val="24"/>
        </w:rPr>
        <w:t xml:space="preserve">, de </w:t>
      </w:r>
      <w:r w:rsidR="00A35E3D">
        <w:rPr>
          <w:rFonts w:ascii="Arial" w:hAnsi="Arial" w:cs="Arial"/>
          <w:b/>
          <w:sz w:val="24"/>
          <w:szCs w:val="24"/>
        </w:rPr>
        <w:t>20</w:t>
      </w:r>
      <w:r w:rsidR="00BF7D04" w:rsidRPr="005E2D33">
        <w:rPr>
          <w:rFonts w:ascii="Arial" w:hAnsi="Arial" w:cs="Arial"/>
          <w:b/>
          <w:sz w:val="24"/>
          <w:szCs w:val="24"/>
        </w:rPr>
        <w:t xml:space="preserve"> de </w:t>
      </w:r>
      <w:r w:rsidR="00A35E3D">
        <w:rPr>
          <w:rFonts w:ascii="Arial" w:hAnsi="Arial" w:cs="Arial"/>
          <w:b/>
          <w:sz w:val="24"/>
          <w:szCs w:val="24"/>
        </w:rPr>
        <w:t>março</w:t>
      </w:r>
      <w:r w:rsidRPr="005E2D33">
        <w:rPr>
          <w:rFonts w:ascii="Arial" w:hAnsi="Arial" w:cs="Arial"/>
          <w:b/>
          <w:sz w:val="24"/>
          <w:szCs w:val="24"/>
        </w:rPr>
        <w:t xml:space="preserve"> de 202</w:t>
      </w:r>
      <w:r w:rsidR="00A35E3D">
        <w:rPr>
          <w:rFonts w:ascii="Arial" w:hAnsi="Arial" w:cs="Arial"/>
          <w:b/>
          <w:sz w:val="24"/>
          <w:szCs w:val="24"/>
        </w:rPr>
        <w:t>3</w:t>
      </w:r>
      <w:r w:rsidRPr="005E2D33">
        <w:rPr>
          <w:rFonts w:ascii="Arial" w:hAnsi="Arial" w:cs="Arial"/>
          <w:b/>
          <w:sz w:val="24"/>
          <w:szCs w:val="24"/>
        </w:rPr>
        <w:t>.</w:t>
      </w:r>
    </w:p>
    <w:p w14:paraId="1B544354" w14:textId="77777777" w:rsidR="003556EF" w:rsidRPr="005E2D33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A7AF15" w14:textId="77777777" w:rsidR="003900CB" w:rsidRDefault="00BE761D" w:rsidP="003556E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E761D">
        <w:rPr>
          <w:rFonts w:ascii="Arial" w:hAnsi="Arial" w:cs="Arial"/>
          <w:b/>
          <w:bCs/>
          <w:sz w:val="24"/>
          <w:szCs w:val="24"/>
        </w:rPr>
        <w:t>Dispõe sobre as consignações em folha de pagamento dos servidores públicos municipais ativos, inativos e pensionistas de Monte Azul Paulista - SP, e dá outras providências.</w:t>
      </w:r>
    </w:p>
    <w:p w14:paraId="5DF469A1" w14:textId="77777777" w:rsidR="00BE761D" w:rsidRPr="005E2D33" w:rsidRDefault="00BE761D" w:rsidP="003556E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4853DC1" w14:textId="77777777" w:rsidR="003556EF" w:rsidRPr="005E2D33" w:rsidRDefault="00353B41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069EB6AF" w14:textId="77777777" w:rsidR="003556EF" w:rsidRPr="005E2D3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11D31970" w14:textId="1EB485BF" w:rsidR="00BE761D" w:rsidRDefault="00353B41" w:rsidP="003A48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D33">
        <w:rPr>
          <w:rFonts w:ascii="Arial" w:hAnsi="Arial" w:cs="Arial"/>
          <w:sz w:val="24"/>
          <w:szCs w:val="24"/>
        </w:rPr>
        <w:t>Esta</w:t>
      </w:r>
      <w:r w:rsidR="003A480E">
        <w:rPr>
          <w:rFonts w:ascii="Arial" w:hAnsi="Arial" w:cs="Arial"/>
          <w:sz w:val="24"/>
          <w:szCs w:val="24"/>
        </w:rPr>
        <w:t>s</w:t>
      </w:r>
      <w:r w:rsidR="00B17B00" w:rsidRPr="005E2D33">
        <w:rPr>
          <w:rFonts w:ascii="Arial" w:hAnsi="Arial" w:cs="Arial"/>
          <w:sz w:val="24"/>
          <w:szCs w:val="24"/>
        </w:rPr>
        <w:t xml:space="preserve"> Comiss</w:t>
      </w:r>
      <w:r w:rsidR="003A480E">
        <w:rPr>
          <w:rFonts w:ascii="Arial" w:hAnsi="Arial" w:cs="Arial"/>
          <w:sz w:val="24"/>
          <w:szCs w:val="24"/>
        </w:rPr>
        <w:t>ões</w:t>
      </w:r>
      <w:r w:rsidRPr="005E2D33">
        <w:rPr>
          <w:rFonts w:ascii="Arial" w:hAnsi="Arial" w:cs="Arial"/>
          <w:sz w:val="24"/>
          <w:szCs w:val="24"/>
        </w:rPr>
        <w:t xml:space="preserve"> de </w:t>
      </w:r>
      <w:r w:rsidR="00A543B5" w:rsidRPr="005E2D33">
        <w:rPr>
          <w:rFonts w:ascii="Arial" w:hAnsi="Arial" w:cs="Arial"/>
          <w:sz w:val="24"/>
          <w:szCs w:val="24"/>
        </w:rPr>
        <w:t>C</w:t>
      </w:r>
      <w:r w:rsidR="00727CF2" w:rsidRPr="005E2D33">
        <w:rPr>
          <w:rFonts w:ascii="Arial" w:hAnsi="Arial" w:cs="Arial"/>
          <w:sz w:val="24"/>
          <w:szCs w:val="24"/>
        </w:rPr>
        <w:t>o</w:t>
      </w:r>
      <w:r w:rsidR="00A543B5" w:rsidRPr="005E2D33">
        <w:rPr>
          <w:rFonts w:ascii="Arial" w:hAnsi="Arial" w:cs="Arial"/>
          <w:sz w:val="24"/>
          <w:szCs w:val="24"/>
        </w:rPr>
        <w:t>nstituição, Justiça e Redação</w:t>
      </w:r>
      <w:r w:rsidR="003A480E">
        <w:rPr>
          <w:rFonts w:ascii="Arial" w:hAnsi="Arial" w:cs="Arial"/>
          <w:sz w:val="24"/>
          <w:szCs w:val="24"/>
        </w:rPr>
        <w:t>, Educação, Saúde e Assistência Social e Finanças e Orçamento,</w:t>
      </w:r>
      <w:r w:rsidR="003E68D6" w:rsidRPr="005E2D33">
        <w:rPr>
          <w:rFonts w:ascii="Arial" w:hAnsi="Arial" w:cs="Arial"/>
          <w:sz w:val="24"/>
          <w:szCs w:val="24"/>
        </w:rPr>
        <w:t xml:space="preserve"> </w:t>
      </w:r>
      <w:r w:rsidRPr="005E2D33">
        <w:rPr>
          <w:rFonts w:ascii="Arial" w:hAnsi="Arial" w:cs="Arial"/>
          <w:sz w:val="24"/>
          <w:szCs w:val="24"/>
        </w:rPr>
        <w:t xml:space="preserve">após proceder ao cuidadoso exame no </w:t>
      </w:r>
      <w:r w:rsidR="003900CB" w:rsidRPr="005E2D33">
        <w:rPr>
          <w:rFonts w:ascii="Arial" w:hAnsi="Arial" w:cs="Arial"/>
          <w:b/>
          <w:sz w:val="24"/>
          <w:szCs w:val="24"/>
        </w:rPr>
        <w:t xml:space="preserve">Projeto </w:t>
      </w:r>
      <w:r w:rsidR="00F25CB7">
        <w:rPr>
          <w:rFonts w:ascii="Arial" w:hAnsi="Arial" w:cs="Arial"/>
          <w:b/>
          <w:sz w:val="24"/>
          <w:szCs w:val="24"/>
        </w:rPr>
        <w:t>de Decreto nº 306, de 20 de março de 2023</w:t>
      </w:r>
      <w:r w:rsidRPr="005E2D33">
        <w:rPr>
          <w:rFonts w:ascii="Arial" w:hAnsi="Arial" w:cs="Arial"/>
          <w:b/>
          <w:sz w:val="24"/>
          <w:szCs w:val="24"/>
        </w:rPr>
        <w:t xml:space="preserve">, </w:t>
      </w:r>
      <w:r w:rsidR="00EF0E78" w:rsidRPr="005E2D33">
        <w:rPr>
          <w:rFonts w:ascii="Arial" w:hAnsi="Arial" w:cs="Arial"/>
          <w:b/>
          <w:sz w:val="24"/>
          <w:szCs w:val="24"/>
        </w:rPr>
        <w:t xml:space="preserve">que </w:t>
      </w:r>
      <w:r w:rsidR="005D5563">
        <w:rPr>
          <w:rFonts w:ascii="Arial" w:hAnsi="Arial" w:cs="Arial"/>
          <w:b/>
          <w:sz w:val="24"/>
          <w:szCs w:val="24"/>
        </w:rPr>
        <w:t>“</w:t>
      </w:r>
      <w:r w:rsidR="00BE761D" w:rsidRPr="00BE761D">
        <w:rPr>
          <w:rFonts w:ascii="Arial" w:hAnsi="Arial" w:cs="Arial"/>
          <w:b/>
          <w:bCs/>
          <w:sz w:val="24"/>
          <w:szCs w:val="24"/>
        </w:rPr>
        <w:t>Dispõe sobre</w:t>
      </w:r>
      <w:r w:rsidR="00F25CB7">
        <w:rPr>
          <w:rFonts w:ascii="Arial" w:hAnsi="Arial" w:cs="Arial"/>
          <w:b/>
          <w:bCs/>
          <w:sz w:val="24"/>
          <w:szCs w:val="24"/>
        </w:rPr>
        <w:t>:</w:t>
      </w:r>
      <w:r w:rsidR="00BE761D" w:rsidRPr="00BE761D">
        <w:rPr>
          <w:rFonts w:ascii="Arial" w:hAnsi="Arial" w:cs="Arial"/>
          <w:b/>
          <w:bCs/>
          <w:sz w:val="24"/>
          <w:szCs w:val="24"/>
        </w:rPr>
        <w:t xml:space="preserve"> </w:t>
      </w:r>
      <w:r w:rsidR="00F25CB7" w:rsidRPr="00F25CB7">
        <w:rPr>
          <w:rFonts w:ascii="Arial" w:hAnsi="Arial" w:cs="Arial"/>
          <w:b/>
          <w:bCs/>
          <w:sz w:val="24"/>
          <w:szCs w:val="24"/>
        </w:rPr>
        <w:t>SUSTA OS EFEITOS DO DECRETO Nº 3.859, DE 24 DE FEVEREIRO DE 2023, QUE DISPÕE SOBRE A SUSPENSÃO DO PAGAMENTO DO AUXILIO ALIMENTAÇÃO AOS SERVIDORES INATIVOS, APOSENTADOS E PENSIONISTA.</w:t>
      </w:r>
      <w:r w:rsidR="005D5563">
        <w:rPr>
          <w:rFonts w:ascii="Arial" w:hAnsi="Arial" w:cs="Arial"/>
          <w:b/>
          <w:bCs/>
          <w:sz w:val="24"/>
          <w:szCs w:val="24"/>
        </w:rPr>
        <w:t>”</w:t>
      </w:r>
      <w:r w:rsidR="00621016" w:rsidRPr="005E2D33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1D">
        <w:rPr>
          <w:rFonts w:ascii="Arial" w:hAnsi="Arial" w:cs="Arial"/>
          <w:sz w:val="24"/>
          <w:szCs w:val="24"/>
        </w:rPr>
        <w:t>em reunião de seus membros, analisando suas disposições e o Parecer Jurídico nº 0</w:t>
      </w:r>
      <w:r w:rsidR="00F25CB7">
        <w:rPr>
          <w:rFonts w:ascii="Arial" w:hAnsi="Arial" w:cs="Arial"/>
          <w:sz w:val="24"/>
          <w:szCs w:val="24"/>
        </w:rPr>
        <w:t>29</w:t>
      </w:r>
      <w:r w:rsidR="00BE761D">
        <w:rPr>
          <w:rFonts w:ascii="Arial" w:hAnsi="Arial" w:cs="Arial"/>
          <w:sz w:val="24"/>
          <w:szCs w:val="24"/>
        </w:rPr>
        <w:t>/202</w:t>
      </w:r>
      <w:r w:rsidR="00F25CB7">
        <w:rPr>
          <w:rFonts w:ascii="Arial" w:hAnsi="Arial" w:cs="Arial"/>
          <w:sz w:val="24"/>
          <w:szCs w:val="24"/>
        </w:rPr>
        <w:t>3</w:t>
      </w:r>
      <w:r w:rsidR="00BE761D">
        <w:rPr>
          <w:rFonts w:ascii="Arial" w:hAnsi="Arial" w:cs="Arial"/>
          <w:sz w:val="24"/>
          <w:szCs w:val="24"/>
        </w:rPr>
        <w:t xml:space="preserve"> datado</w:t>
      </w:r>
      <w:r w:rsidR="00F25CB7">
        <w:rPr>
          <w:rFonts w:ascii="Arial" w:hAnsi="Arial" w:cs="Arial"/>
          <w:sz w:val="24"/>
          <w:szCs w:val="24"/>
        </w:rPr>
        <w:t xml:space="preserve"> em 16 de março de 2023</w:t>
      </w:r>
      <w:r w:rsidR="00BE761D">
        <w:rPr>
          <w:rFonts w:ascii="Arial" w:hAnsi="Arial" w:cs="Arial"/>
          <w:sz w:val="24"/>
          <w:szCs w:val="24"/>
        </w:rPr>
        <w:t xml:space="preserve"> e protocolizado pelo Procurador Jurídico desta Casa de Leis sob nº. </w:t>
      </w:r>
      <w:r w:rsidR="00F25CB7">
        <w:rPr>
          <w:rFonts w:ascii="Arial" w:hAnsi="Arial" w:cs="Arial"/>
          <w:sz w:val="24"/>
          <w:szCs w:val="24"/>
        </w:rPr>
        <w:t>2203</w:t>
      </w:r>
      <w:r w:rsidR="00BE761D">
        <w:rPr>
          <w:rFonts w:ascii="Arial" w:hAnsi="Arial" w:cs="Arial"/>
          <w:sz w:val="24"/>
          <w:szCs w:val="24"/>
        </w:rPr>
        <w:t xml:space="preserve"> em </w:t>
      </w:r>
      <w:r w:rsidR="00F25CB7">
        <w:rPr>
          <w:rFonts w:ascii="Arial" w:hAnsi="Arial" w:cs="Arial"/>
          <w:sz w:val="24"/>
          <w:szCs w:val="24"/>
        </w:rPr>
        <w:t>20</w:t>
      </w:r>
      <w:r w:rsidR="00BE761D">
        <w:rPr>
          <w:rFonts w:ascii="Arial" w:hAnsi="Arial" w:cs="Arial"/>
          <w:sz w:val="24"/>
          <w:szCs w:val="24"/>
        </w:rPr>
        <w:t xml:space="preserve"> de março de 202</w:t>
      </w:r>
      <w:r w:rsidR="00CB2DA5">
        <w:rPr>
          <w:rFonts w:ascii="Arial" w:hAnsi="Arial" w:cs="Arial"/>
          <w:sz w:val="24"/>
          <w:szCs w:val="24"/>
        </w:rPr>
        <w:t>3</w:t>
      </w:r>
      <w:r w:rsidR="00BE761D">
        <w:rPr>
          <w:rFonts w:ascii="Arial" w:hAnsi="Arial" w:cs="Arial"/>
          <w:sz w:val="24"/>
          <w:szCs w:val="24"/>
        </w:rPr>
        <w:t xml:space="preserve">, </w:t>
      </w:r>
      <w:r w:rsidR="003A480E">
        <w:rPr>
          <w:rFonts w:ascii="Arial" w:hAnsi="Arial" w:cs="Arial"/>
          <w:sz w:val="24"/>
          <w:szCs w:val="24"/>
        </w:rPr>
        <w:t>e sob prazo em conjunto de análise, decidiu o que segue</w:t>
      </w:r>
      <w:r w:rsidR="003A480E" w:rsidRPr="00EE595C">
        <w:rPr>
          <w:rFonts w:ascii="Arial" w:hAnsi="Arial" w:cs="Arial"/>
          <w:b/>
          <w:sz w:val="24"/>
          <w:szCs w:val="24"/>
        </w:rPr>
        <w:t>: A primeira análise ficou por conta da Comissão de Constituição, Justiça e Redação, que entendeu que a matéria é INCONSTITUCIONAL, o que, portanto, prejudica as demais comissões de emitirem outros pareceres</w:t>
      </w:r>
      <w:r w:rsidR="003A480E">
        <w:rPr>
          <w:rFonts w:ascii="Arial" w:hAnsi="Arial" w:cs="Arial"/>
          <w:sz w:val="24"/>
          <w:szCs w:val="24"/>
        </w:rPr>
        <w:t xml:space="preserve">. Diante da inconstitucionalidade, </w:t>
      </w:r>
      <w:r w:rsidR="003A480E" w:rsidRPr="00EE595C">
        <w:rPr>
          <w:rFonts w:ascii="Arial" w:hAnsi="Arial" w:cs="Arial"/>
          <w:b/>
          <w:color w:val="FF0000"/>
          <w:sz w:val="24"/>
          <w:szCs w:val="24"/>
        </w:rPr>
        <w:t>as comissões decidiram</w:t>
      </w:r>
      <w:r w:rsidR="003A480E">
        <w:rPr>
          <w:rFonts w:ascii="Arial" w:hAnsi="Arial" w:cs="Arial"/>
          <w:sz w:val="24"/>
          <w:szCs w:val="24"/>
        </w:rPr>
        <w:t xml:space="preserve"> </w:t>
      </w:r>
      <w:r w:rsidR="00BE761D">
        <w:rPr>
          <w:rFonts w:ascii="Arial" w:hAnsi="Arial" w:cs="Arial"/>
          <w:sz w:val="24"/>
          <w:szCs w:val="24"/>
        </w:rPr>
        <w:t>pelo</w:t>
      </w:r>
      <w:r w:rsidR="00BE761D">
        <w:rPr>
          <w:rFonts w:ascii="Arial" w:hAnsi="Arial" w:cs="Arial"/>
          <w:b/>
          <w:sz w:val="24"/>
          <w:szCs w:val="24"/>
        </w:rPr>
        <w:t xml:space="preserve"> </w:t>
      </w:r>
      <w:r w:rsidR="00BE761D" w:rsidRPr="00966A4B">
        <w:rPr>
          <w:rFonts w:ascii="Arial" w:hAnsi="Arial" w:cs="Arial"/>
          <w:b/>
          <w:sz w:val="28"/>
          <w:szCs w:val="28"/>
          <w:u w:val="single"/>
        </w:rPr>
        <w:t>ARQUIVAMENTO</w:t>
      </w:r>
      <w:r w:rsidR="00BE761D">
        <w:rPr>
          <w:rFonts w:ascii="Arial" w:hAnsi="Arial" w:cs="Arial"/>
          <w:b/>
          <w:sz w:val="24"/>
          <w:szCs w:val="24"/>
        </w:rPr>
        <w:t xml:space="preserve"> </w:t>
      </w:r>
      <w:r w:rsidR="00BE761D">
        <w:rPr>
          <w:rFonts w:ascii="Arial" w:hAnsi="Arial" w:cs="Arial"/>
          <w:sz w:val="24"/>
          <w:szCs w:val="24"/>
        </w:rPr>
        <w:t>do mencionado projeto. Esta é a nossa conclusão e esperamos merecer a compreensão dos demais pares desta Casa de Leis.</w:t>
      </w:r>
    </w:p>
    <w:p w14:paraId="6A83AA90" w14:textId="77777777" w:rsidR="00BE761D" w:rsidRDefault="00BE761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58333E16" w14:textId="77777777" w:rsidR="003E6421" w:rsidRPr="005E2D33" w:rsidRDefault="00353B4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E2D33">
        <w:rPr>
          <w:rFonts w:ascii="Arial" w:hAnsi="Arial" w:cs="Arial"/>
          <w:sz w:val="24"/>
          <w:szCs w:val="24"/>
        </w:rPr>
        <w:t>É o nosso Parecer.</w:t>
      </w:r>
    </w:p>
    <w:p w14:paraId="40E1C1C9" w14:textId="77777777" w:rsidR="003E6421" w:rsidRPr="005E2D3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2FD41629" w14:textId="511BC35B" w:rsidR="003E6421" w:rsidRPr="005E2D33" w:rsidRDefault="00353B4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E2D33">
        <w:rPr>
          <w:rFonts w:ascii="Arial" w:hAnsi="Arial" w:cs="Arial"/>
          <w:sz w:val="24"/>
          <w:szCs w:val="24"/>
        </w:rPr>
        <w:t xml:space="preserve">Monte Azul Paulista, </w:t>
      </w:r>
      <w:r w:rsidR="00CB2DA5">
        <w:rPr>
          <w:rFonts w:ascii="Arial" w:hAnsi="Arial" w:cs="Arial"/>
          <w:sz w:val="24"/>
          <w:szCs w:val="24"/>
        </w:rPr>
        <w:t>18</w:t>
      </w:r>
      <w:r w:rsidR="00EF4B73" w:rsidRPr="005E2D33">
        <w:rPr>
          <w:rFonts w:ascii="Arial" w:hAnsi="Arial" w:cs="Arial"/>
          <w:sz w:val="24"/>
          <w:szCs w:val="24"/>
        </w:rPr>
        <w:t xml:space="preserve"> de </w:t>
      </w:r>
      <w:r w:rsidR="00CB2DA5">
        <w:rPr>
          <w:rFonts w:ascii="Arial" w:hAnsi="Arial" w:cs="Arial"/>
          <w:sz w:val="24"/>
          <w:szCs w:val="24"/>
        </w:rPr>
        <w:t>maio</w:t>
      </w:r>
      <w:r w:rsidR="00EF4B73" w:rsidRPr="005E2D33">
        <w:rPr>
          <w:rFonts w:ascii="Arial" w:hAnsi="Arial" w:cs="Arial"/>
          <w:sz w:val="24"/>
          <w:szCs w:val="24"/>
        </w:rPr>
        <w:t xml:space="preserve"> de 202</w:t>
      </w:r>
      <w:r w:rsidR="00CB2DA5">
        <w:rPr>
          <w:rFonts w:ascii="Arial" w:hAnsi="Arial" w:cs="Arial"/>
          <w:sz w:val="24"/>
          <w:szCs w:val="24"/>
        </w:rPr>
        <w:t>3</w:t>
      </w:r>
      <w:r w:rsidR="00EF4B73" w:rsidRPr="005E2D33">
        <w:rPr>
          <w:rFonts w:ascii="Arial" w:hAnsi="Arial" w:cs="Arial"/>
          <w:sz w:val="24"/>
          <w:szCs w:val="24"/>
        </w:rPr>
        <w:t>.</w:t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16964" w14:paraId="14FCD8EB" w14:textId="77777777" w:rsidTr="005737C6">
        <w:trPr>
          <w:trHeight w:val="630"/>
        </w:trPr>
        <w:tc>
          <w:tcPr>
            <w:tcW w:w="3500" w:type="dxa"/>
            <w:vAlign w:val="center"/>
            <w:hideMark/>
          </w:tcPr>
          <w:p w14:paraId="41A572F6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14:paraId="03382508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14:paraId="1BF15955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016964" w14:paraId="0D78CC8D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431A5AFB" w14:textId="77777777" w:rsidR="00016964" w:rsidRDefault="00016964" w:rsidP="005737C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65211E15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428BEFBC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016964" w14:paraId="63B03339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6E4BFB1C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73ED62B8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74F12F4A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016964" w14:paraId="6DC877E0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79AA0FF5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0C332CAF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2245E0A9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016964" w14:paraId="64996668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3EABCD54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14:paraId="5FF0DA38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14:paraId="35F073DB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016964" w14:paraId="69DE02CD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6BFA996B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14:paraId="07DC7E75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14:paraId="30EC073A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016964" w14:paraId="58DE69E6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051E5E4C" w14:textId="77777777" w:rsidR="00016964" w:rsidRDefault="00016964" w:rsidP="005737C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79144BB1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1AA8CD73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16964" w14:paraId="7C4C14E1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67919470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56F87E81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1619F155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16964" w14:paraId="2F75ECDB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0DC9F520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17CD89FE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4333A60C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16964" w14:paraId="332EBF2D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5A0C66DF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14:paraId="28D366A2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14:paraId="511524B9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016964" w14:paraId="0C6F6851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2368DF64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14:paraId="094EC218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14:paraId="2D78C020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016964" w14:paraId="2758FDE0" w14:textId="77777777" w:rsidTr="005737C6">
        <w:trPr>
          <w:trHeight w:val="345"/>
        </w:trPr>
        <w:tc>
          <w:tcPr>
            <w:tcW w:w="3500" w:type="dxa"/>
            <w:noWrap/>
            <w:vAlign w:val="center"/>
          </w:tcPr>
          <w:p w14:paraId="290192FD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3C70CA27" w14:textId="77777777" w:rsidR="00016964" w:rsidRDefault="00016964" w:rsidP="005737C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4E0816A1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16964" w14:paraId="0ADF1896" w14:textId="77777777" w:rsidTr="005737C6">
        <w:trPr>
          <w:trHeight w:val="345"/>
        </w:trPr>
        <w:tc>
          <w:tcPr>
            <w:tcW w:w="3500" w:type="dxa"/>
            <w:noWrap/>
            <w:vAlign w:val="center"/>
          </w:tcPr>
          <w:p w14:paraId="1C10369F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350C26BD" w14:textId="77777777" w:rsidR="00016964" w:rsidRDefault="00016964" w:rsidP="005737C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2E36E43F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16964" w14:paraId="4A943E4B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2BBEE1D9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54EB13E1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14:paraId="5966749B" w14:textId="77777777" w:rsidR="00016964" w:rsidRDefault="00016964" w:rsidP="005737C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16964" w14:paraId="424EF09F" w14:textId="77777777" w:rsidTr="005737C6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342690DF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14:paraId="46909BBE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14:paraId="34B3B4F8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14:paraId="6D326BFA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  <w:p w14:paraId="42654683" w14:textId="77777777" w:rsidR="00016964" w:rsidRDefault="00016964" w:rsidP="0057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14:paraId="40B0B0D7" w14:textId="77777777" w:rsidR="00B17B00" w:rsidRPr="003556EF" w:rsidRDefault="00B17B00" w:rsidP="003F3285"/>
    <w:sectPr w:rsidR="00B17B00" w:rsidRPr="003556EF" w:rsidSect="00DE5626">
      <w:headerReference w:type="default" r:id="rId8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D006" w14:textId="77777777" w:rsidR="009B4121" w:rsidRDefault="009B4121">
      <w:pPr>
        <w:spacing w:after="0" w:line="240" w:lineRule="auto"/>
      </w:pPr>
      <w:r>
        <w:separator/>
      </w:r>
    </w:p>
  </w:endnote>
  <w:endnote w:type="continuationSeparator" w:id="0">
    <w:p w14:paraId="284654C2" w14:textId="77777777" w:rsidR="009B4121" w:rsidRDefault="009B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3F98" w14:textId="77777777" w:rsidR="009B4121" w:rsidRDefault="009B4121">
      <w:pPr>
        <w:spacing w:after="0" w:line="240" w:lineRule="auto"/>
      </w:pPr>
      <w:r>
        <w:separator/>
      </w:r>
    </w:p>
  </w:footnote>
  <w:footnote w:type="continuationSeparator" w:id="0">
    <w:p w14:paraId="5DC715BB" w14:textId="77777777" w:rsidR="009B4121" w:rsidRDefault="009B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A101" w14:textId="77777777" w:rsidR="0002166A" w:rsidRPr="001B63AF" w:rsidRDefault="00353B4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11EC6667" wp14:editId="352125BB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14:paraId="533386A4" w14:textId="77777777" w:rsidR="001B63AF" w:rsidRDefault="00353B41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14:paraId="7AC13544" w14:textId="77777777" w:rsidR="001B63AF" w:rsidRPr="001B63AF" w:rsidRDefault="00353B4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14:paraId="61255CEC" w14:textId="77777777" w:rsidR="001B63AF" w:rsidRPr="006B2EB7" w:rsidRDefault="00353B4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86CA2"/>
    <w:multiLevelType w:val="hybridMultilevel"/>
    <w:tmpl w:val="90941FEA"/>
    <w:lvl w:ilvl="0" w:tplc="8B16661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D9E26FA6" w:tentative="1">
      <w:start w:val="1"/>
      <w:numFmt w:val="lowerLetter"/>
      <w:lvlText w:val="%2."/>
      <w:lvlJc w:val="left"/>
      <w:pPr>
        <w:ind w:left="1800" w:hanging="360"/>
      </w:pPr>
    </w:lvl>
    <w:lvl w:ilvl="2" w:tplc="CB12F552" w:tentative="1">
      <w:start w:val="1"/>
      <w:numFmt w:val="lowerRoman"/>
      <w:lvlText w:val="%3."/>
      <w:lvlJc w:val="right"/>
      <w:pPr>
        <w:ind w:left="2520" w:hanging="180"/>
      </w:pPr>
    </w:lvl>
    <w:lvl w:ilvl="3" w:tplc="1652CED0" w:tentative="1">
      <w:start w:val="1"/>
      <w:numFmt w:val="decimal"/>
      <w:lvlText w:val="%4."/>
      <w:lvlJc w:val="left"/>
      <w:pPr>
        <w:ind w:left="3240" w:hanging="360"/>
      </w:pPr>
    </w:lvl>
    <w:lvl w:ilvl="4" w:tplc="92368EAE" w:tentative="1">
      <w:start w:val="1"/>
      <w:numFmt w:val="lowerLetter"/>
      <w:lvlText w:val="%5."/>
      <w:lvlJc w:val="left"/>
      <w:pPr>
        <w:ind w:left="3960" w:hanging="360"/>
      </w:pPr>
    </w:lvl>
    <w:lvl w:ilvl="5" w:tplc="1638D206" w:tentative="1">
      <w:start w:val="1"/>
      <w:numFmt w:val="lowerRoman"/>
      <w:lvlText w:val="%6."/>
      <w:lvlJc w:val="right"/>
      <w:pPr>
        <w:ind w:left="4680" w:hanging="180"/>
      </w:pPr>
    </w:lvl>
    <w:lvl w:ilvl="6" w:tplc="D17C0DBE" w:tentative="1">
      <w:start w:val="1"/>
      <w:numFmt w:val="decimal"/>
      <w:lvlText w:val="%7."/>
      <w:lvlJc w:val="left"/>
      <w:pPr>
        <w:ind w:left="5400" w:hanging="360"/>
      </w:pPr>
    </w:lvl>
    <w:lvl w:ilvl="7" w:tplc="9E2EB212" w:tentative="1">
      <w:start w:val="1"/>
      <w:numFmt w:val="lowerLetter"/>
      <w:lvlText w:val="%8."/>
      <w:lvlJc w:val="left"/>
      <w:pPr>
        <w:ind w:left="6120" w:hanging="360"/>
      </w:pPr>
    </w:lvl>
    <w:lvl w:ilvl="8" w:tplc="F016074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355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F12"/>
    <w:rsid w:val="00016964"/>
    <w:rsid w:val="0002166A"/>
    <w:rsid w:val="0004302F"/>
    <w:rsid w:val="000604E6"/>
    <w:rsid w:val="00061DF0"/>
    <w:rsid w:val="00085A13"/>
    <w:rsid w:val="000865DC"/>
    <w:rsid w:val="00092E1B"/>
    <w:rsid w:val="000A6439"/>
    <w:rsid w:val="000B506F"/>
    <w:rsid w:val="00121DEF"/>
    <w:rsid w:val="00143021"/>
    <w:rsid w:val="00143F91"/>
    <w:rsid w:val="001807BC"/>
    <w:rsid w:val="0018440A"/>
    <w:rsid w:val="00197009"/>
    <w:rsid w:val="001A4716"/>
    <w:rsid w:val="001B63AF"/>
    <w:rsid w:val="001D163F"/>
    <w:rsid w:val="001D364F"/>
    <w:rsid w:val="001D4056"/>
    <w:rsid w:val="001F2B50"/>
    <w:rsid w:val="00211D26"/>
    <w:rsid w:val="0021634C"/>
    <w:rsid w:val="002220C1"/>
    <w:rsid w:val="0023031E"/>
    <w:rsid w:val="0023130C"/>
    <w:rsid w:val="00232B35"/>
    <w:rsid w:val="00241B9C"/>
    <w:rsid w:val="0024564B"/>
    <w:rsid w:val="002462E5"/>
    <w:rsid w:val="002739A0"/>
    <w:rsid w:val="00277B37"/>
    <w:rsid w:val="002A54A6"/>
    <w:rsid w:val="002B6F74"/>
    <w:rsid w:val="002C0774"/>
    <w:rsid w:val="002C0B34"/>
    <w:rsid w:val="002D6937"/>
    <w:rsid w:val="002E442D"/>
    <w:rsid w:val="002F018C"/>
    <w:rsid w:val="002F260C"/>
    <w:rsid w:val="002F357C"/>
    <w:rsid w:val="002F5268"/>
    <w:rsid w:val="0035133F"/>
    <w:rsid w:val="00353923"/>
    <w:rsid w:val="00353B41"/>
    <w:rsid w:val="003556EF"/>
    <w:rsid w:val="00355BE4"/>
    <w:rsid w:val="0036426E"/>
    <w:rsid w:val="00364A90"/>
    <w:rsid w:val="003900CB"/>
    <w:rsid w:val="0039555E"/>
    <w:rsid w:val="003A480E"/>
    <w:rsid w:val="003B1246"/>
    <w:rsid w:val="003B29AF"/>
    <w:rsid w:val="003C1A0C"/>
    <w:rsid w:val="003E4D54"/>
    <w:rsid w:val="003E6421"/>
    <w:rsid w:val="003E68D6"/>
    <w:rsid w:val="003E6B99"/>
    <w:rsid w:val="003F3285"/>
    <w:rsid w:val="004030F4"/>
    <w:rsid w:val="00420060"/>
    <w:rsid w:val="00451A16"/>
    <w:rsid w:val="00453F29"/>
    <w:rsid w:val="0047523F"/>
    <w:rsid w:val="004808E3"/>
    <w:rsid w:val="00493F76"/>
    <w:rsid w:val="00494AD6"/>
    <w:rsid w:val="00497B4A"/>
    <w:rsid w:val="004A1A06"/>
    <w:rsid w:val="004B3CA6"/>
    <w:rsid w:val="004B5C89"/>
    <w:rsid w:val="004B6983"/>
    <w:rsid w:val="004D0ABD"/>
    <w:rsid w:val="004D4EFF"/>
    <w:rsid w:val="004D50D0"/>
    <w:rsid w:val="004E53DE"/>
    <w:rsid w:val="005076A7"/>
    <w:rsid w:val="005132E1"/>
    <w:rsid w:val="00523C6D"/>
    <w:rsid w:val="0054027B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2294"/>
    <w:rsid w:val="005C70A8"/>
    <w:rsid w:val="005D5563"/>
    <w:rsid w:val="005E1D8C"/>
    <w:rsid w:val="005E2D33"/>
    <w:rsid w:val="005E435B"/>
    <w:rsid w:val="005F1246"/>
    <w:rsid w:val="00611C39"/>
    <w:rsid w:val="00621016"/>
    <w:rsid w:val="006454DF"/>
    <w:rsid w:val="00647DB2"/>
    <w:rsid w:val="00657B42"/>
    <w:rsid w:val="0066465B"/>
    <w:rsid w:val="00670650"/>
    <w:rsid w:val="0067456F"/>
    <w:rsid w:val="00686CD2"/>
    <w:rsid w:val="006921AF"/>
    <w:rsid w:val="0069793A"/>
    <w:rsid w:val="006A35C2"/>
    <w:rsid w:val="006A5F2B"/>
    <w:rsid w:val="006B2EB7"/>
    <w:rsid w:val="006B43DB"/>
    <w:rsid w:val="006C1608"/>
    <w:rsid w:val="006C2949"/>
    <w:rsid w:val="006E1D1A"/>
    <w:rsid w:val="007079E7"/>
    <w:rsid w:val="00717F38"/>
    <w:rsid w:val="0072194A"/>
    <w:rsid w:val="00727CF2"/>
    <w:rsid w:val="00754D1C"/>
    <w:rsid w:val="0075684B"/>
    <w:rsid w:val="00774052"/>
    <w:rsid w:val="007A613A"/>
    <w:rsid w:val="007B3247"/>
    <w:rsid w:val="007C3750"/>
    <w:rsid w:val="007D7471"/>
    <w:rsid w:val="007E6620"/>
    <w:rsid w:val="007E7B14"/>
    <w:rsid w:val="007F3CAD"/>
    <w:rsid w:val="0080478C"/>
    <w:rsid w:val="00823947"/>
    <w:rsid w:val="00826C6F"/>
    <w:rsid w:val="008337B3"/>
    <w:rsid w:val="00852A0E"/>
    <w:rsid w:val="00870B6A"/>
    <w:rsid w:val="008B2BC6"/>
    <w:rsid w:val="008C40F8"/>
    <w:rsid w:val="008C44CE"/>
    <w:rsid w:val="008D63BA"/>
    <w:rsid w:val="0090421A"/>
    <w:rsid w:val="00906111"/>
    <w:rsid w:val="00960A5E"/>
    <w:rsid w:val="009642A7"/>
    <w:rsid w:val="00966A4B"/>
    <w:rsid w:val="009B4049"/>
    <w:rsid w:val="009B4121"/>
    <w:rsid w:val="009C4820"/>
    <w:rsid w:val="009D7FD0"/>
    <w:rsid w:val="009E26DD"/>
    <w:rsid w:val="009E2EB0"/>
    <w:rsid w:val="00A35209"/>
    <w:rsid w:val="00A35E3D"/>
    <w:rsid w:val="00A427D4"/>
    <w:rsid w:val="00A47F54"/>
    <w:rsid w:val="00A52CC8"/>
    <w:rsid w:val="00A543B5"/>
    <w:rsid w:val="00A54FBC"/>
    <w:rsid w:val="00A7588E"/>
    <w:rsid w:val="00AC4F64"/>
    <w:rsid w:val="00AD4DE9"/>
    <w:rsid w:val="00AE23BC"/>
    <w:rsid w:val="00AF67E9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E761D"/>
    <w:rsid w:val="00BF7D04"/>
    <w:rsid w:val="00C02E61"/>
    <w:rsid w:val="00C21E48"/>
    <w:rsid w:val="00C24B52"/>
    <w:rsid w:val="00C41CBA"/>
    <w:rsid w:val="00C45954"/>
    <w:rsid w:val="00C643A2"/>
    <w:rsid w:val="00C72363"/>
    <w:rsid w:val="00CB021A"/>
    <w:rsid w:val="00CB2DA5"/>
    <w:rsid w:val="00D06FC0"/>
    <w:rsid w:val="00D24708"/>
    <w:rsid w:val="00D52983"/>
    <w:rsid w:val="00D5712E"/>
    <w:rsid w:val="00D67B94"/>
    <w:rsid w:val="00D943BA"/>
    <w:rsid w:val="00D943CB"/>
    <w:rsid w:val="00DA5F12"/>
    <w:rsid w:val="00DC69C1"/>
    <w:rsid w:val="00DD0D71"/>
    <w:rsid w:val="00DE55E9"/>
    <w:rsid w:val="00DE5626"/>
    <w:rsid w:val="00E01B59"/>
    <w:rsid w:val="00E04D9D"/>
    <w:rsid w:val="00E40865"/>
    <w:rsid w:val="00E478F7"/>
    <w:rsid w:val="00E50C94"/>
    <w:rsid w:val="00E70B50"/>
    <w:rsid w:val="00E802BE"/>
    <w:rsid w:val="00E80C6A"/>
    <w:rsid w:val="00E94F02"/>
    <w:rsid w:val="00EC6057"/>
    <w:rsid w:val="00EE595C"/>
    <w:rsid w:val="00EE7B09"/>
    <w:rsid w:val="00EF0E78"/>
    <w:rsid w:val="00EF4073"/>
    <w:rsid w:val="00EF4B73"/>
    <w:rsid w:val="00F079EC"/>
    <w:rsid w:val="00F15C78"/>
    <w:rsid w:val="00F25CB7"/>
    <w:rsid w:val="00F30A46"/>
    <w:rsid w:val="00F436DB"/>
    <w:rsid w:val="00F53D6E"/>
    <w:rsid w:val="00F55B49"/>
    <w:rsid w:val="00F67092"/>
    <w:rsid w:val="00F86681"/>
    <w:rsid w:val="00F8782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5FF7"/>
  <w15:docId w15:val="{9FF43D08-6EEB-416F-886B-59A8873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0AFF-57FF-4C1E-833A-F2C91988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8</cp:revision>
  <cp:lastPrinted>2023-05-23T17:04:00Z</cp:lastPrinted>
  <dcterms:created xsi:type="dcterms:W3CDTF">2023-05-18T19:03:00Z</dcterms:created>
  <dcterms:modified xsi:type="dcterms:W3CDTF">2023-05-23T17:04:00Z</dcterms:modified>
</cp:coreProperties>
</file>