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07E64" w:rsidRDefault="000C2038" w:rsidP="00C07E6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PARECER DA COMISSÃO PERMANENTE DE CONSTITUIÇÃO, JUSTIÇA E REDAÇÃO, FINANÇAS E ORÇAMENTO E EDUCAÇÃO, SAÚDE E ASSISTÊNCIA SOCIAL</w:t>
      </w: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07E64" w:rsidRDefault="000C2038" w:rsidP="00C07E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REFERENTE:</w:t>
      </w:r>
      <w:r w:rsidR="0010746D">
        <w:rPr>
          <w:rFonts w:ascii="Arial" w:hAnsi="Arial" w:cs="Arial"/>
          <w:sz w:val="20"/>
          <w:szCs w:val="20"/>
        </w:rPr>
        <w:t xml:space="preserve"> Projeto de Lei n° 1326, de 23</w:t>
      </w:r>
      <w:r>
        <w:rPr>
          <w:rFonts w:ascii="Arial" w:hAnsi="Arial" w:cs="Arial"/>
          <w:sz w:val="20"/>
          <w:szCs w:val="20"/>
        </w:rPr>
        <w:t xml:space="preserve"> de ju</w:t>
      </w:r>
      <w:r w:rsidR="0010746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ho de 2023, que </w:t>
      </w:r>
      <w:r w:rsidR="0010746D">
        <w:rPr>
          <w:rFonts w:ascii="Arial" w:hAnsi="Arial" w:cs="Arial"/>
          <w:sz w:val="20"/>
          <w:szCs w:val="20"/>
        </w:rPr>
        <w:t>“</w:t>
      </w:r>
      <w:r w:rsidR="0010746D" w:rsidRPr="0010746D">
        <w:rPr>
          <w:rFonts w:ascii="Arial" w:hAnsi="Arial" w:cs="Arial"/>
          <w:sz w:val="20"/>
          <w:szCs w:val="20"/>
        </w:rPr>
        <w:t>Altera a referência salarial do cargo comissionado de Coordenador de Atendimento dos Dependentes Químicos e dá outras providências</w:t>
      </w:r>
      <w:r w:rsidR="0010746D">
        <w:rPr>
          <w:rFonts w:ascii="Arial" w:hAnsi="Arial" w:cs="Arial"/>
          <w:sz w:val="20"/>
          <w:szCs w:val="20"/>
        </w:rPr>
        <w:t>”</w:t>
      </w:r>
      <w:r w:rsidR="0010746D" w:rsidRPr="0010746D">
        <w:rPr>
          <w:rFonts w:ascii="Arial" w:hAnsi="Arial" w:cs="Arial"/>
          <w:sz w:val="20"/>
          <w:szCs w:val="20"/>
        </w:rPr>
        <w:t>.</w:t>
      </w:r>
    </w:p>
    <w:p w:rsidR="00C07E64" w:rsidRDefault="00C07E64" w:rsidP="00C07E64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07E64" w:rsidRDefault="000C2038" w:rsidP="00C07E64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DECISÃO DA COMISSÃO</w:t>
      </w:r>
    </w:p>
    <w:p w:rsidR="00C07E64" w:rsidRDefault="00C07E64" w:rsidP="00C07E64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C07E64" w:rsidRDefault="000C2038" w:rsidP="00C07E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Estas Comissões de Constituição, Justiça e Redação, Finanças e Orçamento e Educaçã</w:t>
      </w:r>
      <w:r>
        <w:rPr>
          <w:rFonts w:ascii="Arial" w:hAnsi="Arial" w:cs="Arial"/>
          <w:sz w:val="20"/>
          <w:szCs w:val="20"/>
        </w:rPr>
        <w:t xml:space="preserve">o, Saúde e Assistência Social, após proceder ao cuidadoso exame no </w:t>
      </w:r>
      <w:r w:rsidR="0010746D">
        <w:rPr>
          <w:rFonts w:ascii="Arial" w:hAnsi="Arial" w:cs="Arial"/>
          <w:b/>
          <w:sz w:val="20"/>
          <w:szCs w:val="20"/>
        </w:rPr>
        <w:t>Projeto de Lei n° 1326, de 23 de jun</w:t>
      </w:r>
      <w:r>
        <w:rPr>
          <w:rFonts w:ascii="Arial" w:hAnsi="Arial" w:cs="Arial"/>
          <w:b/>
          <w:sz w:val="20"/>
          <w:szCs w:val="20"/>
        </w:rPr>
        <w:t>ho de 2023, que “</w:t>
      </w:r>
      <w:r w:rsidR="0010746D" w:rsidRPr="0010746D">
        <w:rPr>
          <w:rFonts w:ascii="Arial" w:hAnsi="Arial" w:cs="Arial"/>
          <w:sz w:val="20"/>
          <w:szCs w:val="20"/>
        </w:rPr>
        <w:t>Altera a referência salarial do cargo comissionado de Coordenador de Atendimento dos Dependentes Qu</w:t>
      </w:r>
      <w:r w:rsidR="0010746D">
        <w:rPr>
          <w:rFonts w:ascii="Arial" w:hAnsi="Arial" w:cs="Arial"/>
          <w:sz w:val="20"/>
          <w:szCs w:val="20"/>
        </w:rPr>
        <w:t>ímicos e dá outras providências</w:t>
      </w:r>
      <w:r>
        <w:rPr>
          <w:rFonts w:ascii="Arial" w:hAnsi="Arial" w:cs="Arial"/>
          <w:b/>
          <w:sz w:val="20"/>
          <w:szCs w:val="20"/>
        </w:rPr>
        <w:t xml:space="preserve">”, </w:t>
      </w:r>
      <w:r>
        <w:rPr>
          <w:rFonts w:ascii="Arial" w:hAnsi="Arial" w:cs="Arial"/>
          <w:sz w:val="20"/>
          <w:szCs w:val="20"/>
        </w:rPr>
        <w:t xml:space="preserve">em reunião de seus membros, analisando suas disposições nada encontraram que ferissem as normas constitucionais, legais ou jurídicas e decidiram emitir </w:t>
      </w:r>
      <w:r>
        <w:rPr>
          <w:rFonts w:ascii="Arial" w:hAnsi="Arial" w:cs="Arial"/>
          <w:b/>
          <w:sz w:val="20"/>
          <w:szCs w:val="20"/>
        </w:rPr>
        <w:t>PARECER FAVORÁVEL</w:t>
      </w:r>
      <w:r>
        <w:rPr>
          <w:rFonts w:ascii="Arial" w:hAnsi="Arial" w:cs="Arial"/>
          <w:sz w:val="20"/>
          <w:szCs w:val="20"/>
        </w:rPr>
        <w:t>, pois o re</w:t>
      </w:r>
      <w:r>
        <w:rPr>
          <w:rFonts w:ascii="Arial" w:hAnsi="Arial" w:cs="Arial"/>
          <w:sz w:val="20"/>
          <w:szCs w:val="20"/>
        </w:rPr>
        <w:t xml:space="preserve">ferido Projeto está revestido das formalidades legais, acompanhando Parecer emitido pelo Procurador Jurídico, esperando merecer o apoio dos demais pares desta Casa de Leis. </w:t>
      </w:r>
    </w:p>
    <w:p w:rsidR="00C07E64" w:rsidRDefault="00C07E64" w:rsidP="00C07E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7E64" w:rsidRDefault="000C2038" w:rsidP="00C07E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o nosso Parecer</w:t>
      </w:r>
      <w:r w:rsidR="0010746D">
        <w:rPr>
          <w:rFonts w:ascii="Arial" w:hAnsi="Arial" w:cs="Arial"/>
          <w:sz w:val="20"/>
          <w:szCs w:val="20"/>
        </w:rPr>
        <w:t>. Monte Azul Paulista, 17 de jul</w:t>
      </w:r>
      <w:r>
        <w:rPr>
          <w:rFonts w:ascii="Arial" w:hAnsi="Arial" w:cs="Arial"/>
          <w:sz w:val="20"/>
          <w:szCs w:val="20"/>
        </w:rPr>
        <w:t>ho de 2023.</w:t>
      </w:r>
    </w:p>
    <w:p w:rsidR="00C07E64" w:rsidRDefault="00C07E64" w:rsidP="00C07E64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310"/>
        <w:gridCol w:w="3317"/>
      </w:tblGrid>
      <w:tr w:rsidR="00171C0F" w:rsidTr="00C07E64">
        <w:tc>
          <w:tcPr>
            <w:tcW w:w="3345" w:type="dxa"/>
            <w:hideMark/>
          </w:tcPr>
          <w:p w:rsidR="00C07E64" w:rsidRDefault="000C2038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Constit</w:t>
            </w:r>
            <w:r>
              <w:rPr>
                <w:rFonts w:ascii="Arial" w:hAnsi="Arial" w:cs="Arial"/>
                <w:b/>
                <w:szCs w:val="24"/>
              </w:rPr>
              <w:t>uição, Justiça e Redação</w:t>
            </w:r>
          </w:p>
        </w:tc>
        <w:tc>
          <w:tcPr>
            <w:tcW w:w="3322" w:type="dxa"/>
            <w:hideMark/>
          </w:tcPr>
          <w:p w:rsidR="00C07E64" w:rsidRDefault="000C2038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Finanças e Orçamento</w:t>
            </w:r>
          </w:p>
        </w:tc>
        <w:tc>
          <w:tcPr>
            <w:tcW w:w="3329" w:type="dxa"/>
            <w:hideMark/>
          </w:tcPr>
          <w:p w:rsidR="00C07E64" w:rsidRDefault="000C2038">
            <w:pPr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Comissão de Educação, Saúde e Assistência Social</w:t>
            </w:r>
          </w:p>
        </w:tc>
      </w:tr>
      <w:tr w:rsidR="00171C0F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Rodrigo Fernando Arruda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Eliel Prioli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José Alfredo Perez Cantori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Presidente</w:t>
            </w:r>
          </w:p>
        </w:tc>
      </w:tr>
      <w:tr w:rsidR="00171C0F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Orival Alves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Luciene Ap. C. Fachini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Relatora</w:t>
            </w: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Rodrigo Fernando Arruda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</w:t>
            </w:r>
          </w:p>
        </w:tc>
      </w:tr>
      <w:tr w:rsidR="00171C0F" w:rsidTr="00C07E64">
        <w:tc>
          <w:tcPr>
            <w:tcW w:w="3345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José Alfredo Perez Cantori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</w:tc>
        <w:tc>
          <w:tcPr>
            <w:tcW w:w="3322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Luciana Ap. Kubica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29" w:type="dxa"/>
          </w:tcPr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C07E64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Leandro Pereira</w:t>
            </w:r>
          </w:p>
          <w:p w:rsidR="00C07E64" w:rsidRDefault="000C2038">
            <w:pPr>
              <w:spacing w:after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Membro</w:t>
            </w:r>
          </w:p>
        </w:tc>
      </w:tr>
    </w:tbl>
    <w:p w:rsidR="00C07E64" w:rsidRDefault="00C07E64" w:rsidP="00C07E64">
      <w:pPr>
        <w:jc w:val="center"/>
        <w:rPr>
          <w:rFonts w:ascii="Arial" w:hAnsi="Arial" w:cs="Arial"/>
          <w:sz w:val="20"/>
          <w:szCs w:val="20"/>
        </w:rPr>
      </w:pPr>
    </w:p>
    <w:bookmarkEnd w:id="0"/>
    <w:p w:rsidR="009D417A" w:rsidRPr="00C07E64" w:rsidRDefault="009D417A" w:rsidP="00C07E64"/>
    <w:sectPr w:rsidR="009D417A" w:rsidRPr="00C07E64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38" w:rsidRDefault="000C2038">
      <w:pPr>
        <w:spacing w:after="0" w:line="240" w:lineRule="auto"/>
      </w:pPr>
      <w:r>
        <w:separator/>
      </w:r>
    </w:p>
  </w:endnote>
  <w:endnote w:type="continuationSeparator" w:id="0">
    <w:p w:rsidR="000C2038" w:rsidRDefault="000C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38" w:rsidRDefault="000C2038">
      <w:pPr>
        <w:spacing w:after="0" w:line="240" w:lineRule="auto"/>
      </w:pPr>
      <w:r>
        <w:separator/>
      </w:r>
    </w:p>
  </w:footnote>
  <w:footnote w:type="continuationSeparator" w:id="0">
    <w:p w:rsidR="000C2038" w:rsidRDefault="000C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C20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 xml:space="preserve">CÂMARA </w:t>
    </w:r>
    <w:r w:rsidRPr="001B63AF">
      <w:rPr>
        <w:rFonts w:ascii="Segoe UI" w:hAnsi="Segoe UI"/>
        <w:sz w:val="32"/>
        <w:szCs w:val="32"/>
      </w:rPr>
      <w:t>MUNICIPAL DE MONTE AZULPAULISTA</w:t>
    </w:r>
  </w:p>
  <w:p w:rsidR="001B63AF" w:rsidRDefault="000C203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C20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C20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1E88B79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CBE8C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D3EF1C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85C32F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60CE31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D74E62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1FE4E7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3AAF2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E32481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C0EC8FD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13C47F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AA824B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CE8374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51C7B7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C2E82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FAC771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9F423D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9BA10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F0A4883A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15C0B9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06870A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6987E3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E589AD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578E0A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862BFD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3E6CAB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5D431D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C2AA66BC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E4CDC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2FA184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88E7E1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0E23A3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5BE869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F68B51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630386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F061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42AACE3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FE4ADCC" w:tentative="1">
      <w:start w:val="1"/>
      <w:numFmt w:val="lowerLetter"/>
      <w:lvlText w:val="%2."/>
      <w:lvlJc w:val="left"/>
      <w:pPr>
        <w:ind w:left="1800" w:hanging="360"/>
      </w:pPr>
    </w:lvl>
    <w:lvl w:ilvl="2" w:tplc="1132147E" w:tentative="1">
      <w:start w:val="1"/>
      <w:numFmt w:val="lowerRoman"/>
      <w:lvlText w:val="%3."/>
      <w:lvlJc w:val="right"/>
      <w:pPr>
        <w:ind w:left="2520" w:hanging="180"/>
      </w:pPr>
    </w:lvl>
    <w:lvl w:ilvl="3" w:tplc="8592D742" w:tentative="1">
      <w:start w:val="1"/>
      <w:numFmt w:val="decimal"/>
      <w:lvlText w:val="%4."/>
      <w:lvlJc w:val="left"/>
      <w:pPr>
        <w:ind w:left="3240" w:hanging="360"/>
      </w:pPr>
    </w:lvl>
    <w:lvl w:ilvl="4" w:tplc="B97ECD94" w:tentative="1">
      <w:start w:val="1"/>
      <w:numFmt w:val="lowerLetter"/>
      <w:lvlText w:val="%5."/>
      <w:lvlJc w:val="left"/>
      <w:pPr>
        <w:ind w:left="3960" w:hanging="360"/>
      </w:pPr>
    </w:lvl>
    <w:lvl w:ilvl="5" w:tplc="1C0679C8" w:tentative="1">
      <w:start w:val="1"/>
      <w:numFmt w:val="lowerRoman"/>
      <w:lvlText w:val="%6."/>
      <w:lvlJc w:val="right"/>
      <w:pPr>
        <w:ind w:left="4680" w:hanging="180"/>
      </w:pPr>
    </w:lvl>
    <w:lvl w:ilvl="6" w:tplc="57C80612" w:tentative="1">
      <w:start w:val="1"/>
      <w:numFmt w:val="decimal"/>
      <w:lvlText w:val="%7."/>
      <w:lvlJc w:val="left"/>
      <w:pPr>
        <w:ind w:left="5400" w:hanging="360"/>
      </w:pPr>
    </w:lvl>
    <w:lvl w:ilvl="7" w:tplc="4E823AE6" w:tentative="1">
      <w:start w:val="1"/>
      <w:numFmt w:val="lowerLetter"/>
      <w:lvlText w:val="%8."/>
      <w:lvlJc w:val="left"/>
      <w:pPr>
        <w:ind w:left="6120" w:hanging="360"/>
      </w:pPr>
    </w:lvl>
    <w:lvl w:ilvl="8" w:tplc="E4E000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EDDC9FE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C26B40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B8023B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124F3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97ECA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16AAAA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48471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7FCE43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9F8E1D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359E5E6E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C685C0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988B7F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05C952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3F85CA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B7028A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CCC334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444A8B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A8A7CE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E0EAF04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32E4B1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07807C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C7EF2D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C207E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148FB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368C5D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0B446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364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70A282C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35C26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F22F26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1F462B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A1E53A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09810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C8C78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C0A56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3FC2F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779075F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3F2361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D02FF3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67A067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1DC3FC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0A091C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71C047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6BA09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4B4626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840667B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7AC96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39A3B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848086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D0C318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506DA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7D61A6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FB8C62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8B4A5A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7E6673CC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0464274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C12ACAC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D1E73C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7B0ABA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5D046B8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73CF644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FFC816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0801B0E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0C2038"/>
    <w:rsid w:val="001026F0"/>
    <w:rsid w:val="0010746D"/>
    <w:rsid w:val="00121DEF"/>
    <w:rsid w:val="00124C3E"/>
    <w:rsid w:val="00143021"/>
    <w:rsid w:val="00143F91"/>
    <w:rsid w:val="00165962"/>
    <w:rsid w:val="00165DA7"/>
    <w:rsid w:val="00171C0F"/>
    <w:rsid w:val="00172F39"/>
    <w:rsid w:val="001807BC"/>
    <w:rsid w:val="001867B4"/>
    <w:rsid w:val="00197009"/>
    <w:rsid w:val="001A409B"/>
    <w:rsid w:val="001A4716"/>
    <w:rsid w:val="001B63AF"/>
    <w:rsid w:val="001C4434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0466E"/>
    <w:rsid w:val="0035133F"/>
    <w:rsid w:val="00353923"/>
    <w:rsid w:val="003556EF"/>
    <w:rsid w:val="00355BE4"/>
    <w:rsid w:val="0036426E"/>
    <w:rsid w:val="00364A90"/>
    <w:rsid w:val="0039555E"/>
    <w:rsid w:val="003B1246"/>
    <w:rsid w:val="003B225A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5304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D79BA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A3D48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4544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1034"/>
    <w:rsid w:val="00896F9F"/>
    <w:rsid w:val="008B2BC6"/>
    <w:rsid w:val="008C40F8"/>
    <w:rsid w:val="008D0363"/>
    <w:rsid w:val="008D63BA"/>
    <w:rsid w:val="00960A5E"/>
    <w:rsid w:val="009642A7"/>
    <w:rsid w:val="00985F74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60D2F"/>
    <w:rsid w:val="00A7588E"/>
    <w:rsid w:val="00A84246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7E64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74114"/>
    <w:rsid w:val="00C80DC7"/>
    <w:rsid w:val="00CB021A"/>
    <w:rsid w:val="00CE17D1"/>
    <w:rsid w:val="00D054C2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8AD"/>
    <w:rsid w:val="00DC69C1"/>
    <w:rsid w:val="00DD0D71"/>
    <w:rsid w:val="00DE55E9"/>
    <w:rsid w:val="00DE5626"/>
    <w:rsid w:val="00DF0DE2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123B"/>
    <w:rsid w:val="00F22FEF"/>
    <w:rsid w:val="00F30A46"/>
    <w:rsid w:val="00F436DB"/>
    <w:rsid w:val="00F53D6E"/>
    <w:rsid w:val="00F55B49"/>
    <w:rsid w:val="00F67092"/>
    <w:rsid w:val="00F73E4C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6077-A4A5-4349-A10C-85EB3782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20</cp:revision>
  <cp:lastPrinted>2023-07-17T18:33:00Z</cp:lastPrinted>
  <dcterms:created xsi:type="dcterms:W3CDTF">2023-01-30T19:25:00Z</dcterms:created>
  <dcterms:modified xsi:type="dcterms:W3CDTF">2023-07-17T18:33:00Z</dcterms:modified>
</cp:coreProperties>
</file>