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C2AB3" w:rsidRPr="008131FF" w:rsidP="00D63232" w14:paraId="61DD95BA" w14:textId="42D7B2D7">
      <w:pPr>
        <w:spacing w:after="480"/>
        <w:jc w:val="both"/>
      </w:pPr>
      <w:r w:rsidRPr="008131FF">
        <w:rPr>
          <w:b/>
          <w:sz w:val="32"/>
        </w:rPr>
        <w:t>ADESÃO AO PARCELAMENTO DE FGTS</w:t>
      </w:r>
    </w:p>
    <w:p w:rsidR="008131FF" w:rsidRPr="008131FF" w:rsidP="00145F62" w14:paraId="42E46B10" w14:textId="542B483C">
      <w:pPr>
        <w:spacing w:after="0"/>
        <w:jc w:val="right"/>
        <w:rPr>
          <w:i/>
          <w:sz w:val="24"/>
        </w:rPr>
      </w:pPr>
      <w:r w:rsidRPr="008131FF">
        <w:rPr>
          <w:i/>
          <w:sz w:val="24"/>
        </w:rPr>
        <w:t xml:space="preserve">Município de Monte Azul Paulista - SP  </w:t>
      </w:r>
    </w:p>
    <w:p w:rsidR="00D63232" w:rsidRPr="008131FF" w:rsidP="00145F62" w14:paraId="1ED924D5" w14:textId="033FD53E">
      <w:pPr>
        <w:spacing w:after="0"/>
        <w:jc w:val="right"/>
      </w:pPr>
      <w:r w:rsidRPr="008131FF">
        <w:rPr>
          <w:i/>
          <w:sz w:val="24"/>
        </w:rPr>
        <w:t>Exercício de 2026</w:t>
      </w:r>
    </w:p>
    <w:p w:rsidR="00EB5C8C" w:rsidP="00D63232" w14:paraId="582B1F2D" w14:textId="6A7B4458">
      <w:pPr>
        <w:pStyle w:val="Heading1"/>
        <w:spacing w:before="240" w:after="120"/>
        <w:jc w:val="both"/>
        <w:rPr>
          <w:rFonts w:ascii="Arial" w:hAnsi="Arial"/>
          <w:color w:val="auto"/>
          <w:sz w:val="32"/>
        </w:rPr>
      </w:pPr>
      <w:r>
        <w:rPr>
          <w:rFonts w:ascii="Arial" w:hAnsi="Arial"/>
          <w:color w:val="auto"/>
          <w:sz w:val="32"/>
        </w:rPr>
        <w:t xml:space="preserve">PL 1724 -  </w:t>
      </w:r>
      <w:r w:rsidR="00493B9F">
        <w:rPr>
          <w:rFonts w:ascii="Arial" w:hAnsi="Arial"/>
          <w:color w:val="auto"/>
          <w:sz w:val="32"/>
        </w:rPr>
        <w:t>OFICIO 283</w:t>
      </w:r>
    </w:p>
    <w:p w:rsidR="00EB5C8C" w:rsidP="00D63232" w14:paraId="0E324791" w14:textId="77777777">
      <w:pPr>
        <w:pStyle w:val="Heading1"/>
        <w:spacing w:before="240" w:after="120"/>
        <w:jc w:val="both"/>
        <w:rPr>
          <w:rFonts w:ascii="Arial" w:hAnsi="Arial"/>
          <w:color w:val="auto"/>
          <w:sz w:val="32"/>
        </w:rPr>
      </w:pPr>
    </w:p>
    <w:p w:rsidR="002C2AB3" w:rsidRPr="008131FF" w:rsidP="00D63232" w14:paraId="1FD6E31C" w14:textId="0957F3D7">
      <w:pPr>
        <w:pStyle w:val="Heading1"/>
        <w:spacing w:before="240" w:after="120"/>
        <w:jc w:val="both"/>
        <w:rPr>
          <w:color w:val="auto"/>
        </w:rPr>
      </w:pPr>
      <w:r w:rsidRPr="008131FF">
        <w:rPr>
          <w:rFonts w:ascii="Arial" w:hAnsi="Arial"/>
          <w:color w:val="auto"/>
          <w:sz w:val="32"/>
        </w:rPr>
        <w:t>DOCUMENTO I – MINUTA DO PROJETO DE LEI MUNICIPAL</w:t>
      </w:r>
    </w:p>
    <w:p w:rsidR="002C2AB3" w:rsidRPr="008131FF" w:rsidP="00D63232" w14:paraId="11D3620C" w14:textId="77777777">
      <w:pPr>
        <w:spacing w:after="480"/>
        <w:ind w:left="4320"/>
        <w:jc w:val="both"/>
      </w:pPr>
      <w:r w:rsidRPr="008131FF">
        <w:rPr>
          <w:b/>
          <w:sz w:val="21"/>
        </w:rPr>
        <w:t>Autoriza o Poder Executivo Municipal a firmar acordo de parcelamento e/ou reparcelamento de débitos junto ao Fundo de Garantia do Tempo de Serviço – FGTS, autoriza a vinculação de cotas do Fundo de Participação dos Municípios – FPM como garantia contratual, e dá outras providências.</w:t>
      </w:r>
    </w:p>
    <w:p w:rsidR="002C2AB3" w:rsidRPr="008131FF" w:rsidP="00D63232" w14:paraId="756514AA" w14:textId="77777777">
      <w:pPr>
        <w:spacing w:after="240"/>
        <w:jc w:val="both"/>
      </w:pPr>
      <w:r w:rsidRPr="008131FF">
        <w:rPr>
          <w:b/>
        </w:rPr>
        <w:t>O POVO DO MUNICÍPIO DE MONTE AZUL PAULISTA, por seus representantes na Câmara Municipal, aprovou e eu, Prefeito Municipal, sanciono e promulgo a seguinte Lei:</w:t>
      </w:r>
    </w:p>
    <w:p w:rsidR="002C2AB3" w:rsidRPr="008131FF" w:rsidP="00D63232" w14:paraId="41D6A156" w14:textId="77777777">
      <w:pPr>
        <w:spacing w:after="160"/>
        <w:jc w:val="both"/>
      </w:pPr>
      <w:r w:rsidRPr="008131FF">
        <w:rPr>
          <w:b/>
        </w:rPr>
        <w:t xml:space="preserve">Art. 1º – </w:t>
      </w:r>
      <w:r w:rsidRPr="008131FF">
        <w:t xml:space="preserve">Fica o Poder Executivo Municipal autorizado a firmar com a Caixa Econômica Federal, na qualidade de Agente Operador do Fundo de Garantia do Tempo de Serviço (FGTS), acordos de parcelamento e/ou reparcelamento de débitos de responsabilidade do Município de Monte Azul Paulista, inclusive de suas autarquias e fundações, decorrentes de obrigações de FGTS vencidas e não pagas, consolidadas no ambiente do FGTS Digital ou em sistemas legados, até o limite legal permitido pelas normas do Conselho Curador do FGTS e </w:t>
      </w:r>
      <w:r w:rsidRPr="008131FF">
        <w:t>Ministério do Trabalho e Emprego.</w:t>
      </w:r>
    </w:p>
    <w:p w:rsidR="002C2AB3" w:rsidRPr="008131FF" w:rsidP="00D63232" w14:paraId="61F84984" w14:textId="77777777">
      <w:pPr>
        <w:spacing w:after="160"/>
        <w:jc w:val="both"/>
      </w:pPr>
      <w:r w:rsidRPr="008131FF">
        <w:rPr>
          <w:b/>
        </w:rPr>
        <w:t xml:space="preserve">Parágrafo único – </w:t>
      </w:r>
      <w:r w:rsidRPr="008131FF">
        <w:t>Os acordos de parcelamento de que trata o caput deste artigo poderão ser estendidos a débitos que estejam em fase de cobrança administrativa ou judicial, inscritos ou não em Dívida Ativa da União.</w:t>
      </w:r>
    </w:p>
    <w:p w:rsidR="002C2AB3" w:rsidRPr="008131FF" w:rsidP="00D63232" w14:paraId="0D292EAA" w14:textId="77777777">
      <w:pPr>
        <w:spacing w:after="160"/>
        <w:jc w:val="both"/>
      </w:pPr>
      <w:r w:rsidRPr="008131FF">
        <w:rPr>
          <w:b/>
        </w:rPr>
        <w:t xml:space="preserve">Art. 2º – </w:t>
      </w:r>
      <w:r w:rsidRPr="008131FF">
        <w:t>Para garantia do cumprimento das obrigações decorrentes dos acordos de parcelamento autorizados nesta Lei, fica o Poder Executivo autorizado a vincular as cotas do Fundo de Participação dos Municípios (FPM) que couberem ao Município, durante o prazo de vigência dos contratos de parcelamento firmado.</w:t>
      </w:r>
    </w:p>
    <w:p w:rsidR="002C2AB3" w:rsidRPr="008131FF" w:rsidP="00D63232" w14:paraId="7FEFDDD6" w14:textId="77777777">
      <w:pPr>
        <w:spacing w:after="160"/>
        <w:jc w:val="both"/>
      </w:pPr>
      <w:r w:rsidRPr="008131FF">
        <w:rPr>
          <w:b/>
        </w:rPr>
        <w:t xml:space="preserve">§ 1º – </w:t>
      </w:r>
      <w:r w:rsidRPr="008131FF">
        <w:t>A garantia prevista no caput deste artigo estende-se ao direito de a Caixa Econômica Federal reter e utilizar diretamente as cotas do FPM para a amortização de parcelas mensais vencidas e não pagas pelo Município.</w:t>
      </w:r>
    </w:p>
    <w:p w:rsidR="002C2AB3" w:rsidRPr="008131FF" w:rsidP="00D63232" w14:paraId="301E4FC8" w14:textId="77777777">
      <w:pPr>
        <w:spacing w:after="160"/>
        <w:jc w:val="both"/>
      </w:pPr>
      <w:r w:rsidRPr="008131FF">
        <w:rPr>
          <w:b/>
        </w:rPr>
        <w:t xml:space="preserve">§ 2º – </w:t>
      </w:r>
      <w:r w:rsidRPr="008131FF">
        <w:t>A autorização de vinculação do FPM subsistirá até a plena quitação da dívida confessada e parcelada nos termos desta Lei.</w:t>
      </w:r>
    </w:p>
    <w:p w:rsidR="002C2AB3" w:rsidRPr="008131FF" w:rsidP="00D63232" w14:paraId="15E77B02" w14:textId="77777777">
      <w:pPr>
        <w:spacing w:after="160"/>
        <w:jc w:val="both"/>
      </w:pPr>
      <w:r w:rsidRPr="008131FF">
        <w:rPr>
          <w:b/>
        </w:rPr>
        <w:t xml:space="preserve">Art. 3º – </w:t>
      </w:r>
      <w:r w:rsidRPr="008131FF">
        <w:t>O Poder Executivo Municipal consignará nos orçamentos anuais e plurianuais do Município, durante o prazo de vigência dos acordos, as dotações necessárias ao atendimento das despesas decorrentes da execução desta Lei, inclusive as relativas a juros, multas, atualizações monetárias e demais encargos legais.</w:t>
      </w:r>
    </w:p>
    <w:p w:rsidR="002C2AB3" w:rsidRPr="008131FF" w:rsidP="00D63232" w14:paraId="6C66BCE9" w14:textId="77777777">
      <w:pPr>
        <w:spacing w:after="160"/>
        <w:jc w:val="both"/>
      </w:pPr>
      <w:r w:rsidRPr="008131FF">
        <w:rPr>
          <w:b/>
        </w:rPr>
        <w:t xml:space="preserve">Art. 4º – </w:t>
      </w:r>
      <w:r w:rsidRPr="008131FF">
        <w:t>Esta Lei entra em vigor na data de sua publicação, revogadas as disposições em contrário.</w:t>
      </w:r>
    </w:p>
    <w:p w:rsidR="002C2AB3" w:rsidRPr="008131FF" w:rsidP="00D63232" w14:paraId="3C6A37E5" w14:textId="77777777">
      <w:pPr>
        <w:jc w:val="both"/>
      </w:pPr>
      <w:r w:rsidRPr="008131FF">
        <w:br w:type="page"/>
      </w:r>
    </w:p>
    <w:p w:rsidR="002C2AB3" w:rsidRPr="008131FF" w:rsidP="00D63232" w14:paraId="51EF32C4" w14:textId="77777777">
      <w:pPr>
        <w:pStyle w:val="Heading1"/>
        <w:spacing w:before="240" w:after="120"/>
        <w:jc w:val="both"/>
        <w:rPr>
          <w:color w:val="auto"/>
        </w:rPr>
      </w:pPr>
      <w:r w:rsidRPr="008131FF">
        <w:rPr>
          <w:rFonts w:ascii="Arial" w:hAnsi="Arial"/>
          <w:color w:val="auto"/>
          <w:sz w:val="32"/>
        </w:rPr>
        <w:t>DOCUMENTO II – TERMO DE CONFISSÃO DE DÍVIDA E COMPROMISSO DE PAGAMENTO</w:t>
      </w:r>
    </w:p>
    <w:p w:rsidR="002C2AB3" w:rsidRPr="008131FF" w:rsidP="00D63232" w14:paraId="607B7C97" w14:textId="77777777">
      <w:pPr>
        <w:spacing w:after="240"/>
        <w:jc w:val="both"/>
      </w:pPr>
      <w:r w:rsidRPr="008131FF">
        <w:t>Pelo presente instrumento, o MUNICÍPIO DE MONTE AZUL PAULISTA, pessoa jurídica de direito público interno, inscrito no CNPJ/MF sob o nº 52.942.380/0001-87, com sede administrativa na Praça Rio Branco, neste ato representado pelo Prefeito Municipal, em conjunto com o responsável técnico pela contabilidade, doravante denominado simplesmente DEVEDOR, perante a CAIXA ECONÔMICA FEDERAL, na qualidade de Agente Operador do FGTS, firma o presente termo conforme as cláusulas seguintes:</w:t>
      </w:r>
    </w:p>
    <w:p w:rsidR="002C2AB3" w:rsidRPr="008131FF" w:rsidP="00D63232" w14:paraId="7C67A290" w14:textId="77777777">
      <w:pPr>
        <w:spacing w:after="240"/>
        <w:jc w:val="both"/>
      </w:pPr>
      <w:r w:rsidRPr="008131FF">
        <w:rPr>
          <w:b/>
        </w:rPr>
        <w:t>CLÁUSULA PRIMEIRA – DO RECONHECIMENTO E DA CONFISSÃO DA DÍVIDA</w:t>
      </w:r>
      <w:r w:rsidRPr="008131FF">
        <w:rPr>
          <w:b/>
        </w:rPr>
        <w:br/>
      </w:r>
      <w:r w:rsidRPr="008131FF">
        <w:t>O DEVEDOR reconhece expressamente e confessa, de modo irrevogável e irretratável, a existência de débito consolidado perante o Fundo de Garantia do Tempo de Serviço (FGTS), correspondente às competências declaradas e/ou apuradas no ambiente do FGTS Digital, incluindo os encargos legais, juros e multas incidentes na forma da legislação vigente, abrindo mão de qualquer contestação administrativa ou judicial acerca do montante apurado.</w:t>
      </w:r>
    </w:p>
    <w:p w:rsidR="002C2AB3" w:rsidRPr="008131FF" w:rsidP="00D63232" w14:paraId="2ED47C3A" w14:textId="77777777">
      <w:pPr>
        <w:spacing w:after="240"/>
        <w:jc w:val="both"/>
      </w:pPr>
      <w:r w:rsidRPr="008131FF">
        <w:rPr>
          <w:b/>
        </w:rPr>
        <w:t>CLÁUSULA SEGUNDA – DO PARCELAMENTO</w:t>
      </w:r>
      <w:r w:rsidRPr="008131FF">
        <w:rPr>
          <w:b/>
        </w:rPr>
        <w:br/>
      </w:r>
      <w:r w:rsidRPr="008131FF">
        <w:t>O débito devidamente consolidado e confessado na Cláusula Primeira será pago em parcelas mensais, sucessivas e corrigidas, observando-se o limite máximo de parcelas e os valores mínimos estipulados pelas resoluções do Conselho Curador do FGTS para entes públicos da Administração Pública Direta.</w:t>
      </w:r>
    </w:p>
    <w:p w:rsidR="002C2AB3" w:rsidRPr="008131FF" w:rsidP="00D63232" w14:paraId="28AE981C" w14:textId="77777777">
      <w:pPr>
        <w:spacing w:after="240"/>
        <w:jc w:val="both"/>
      </w:pPr>
      <w:r w:rsidRPr="008131FF">
        <w:rPr>
          <w:b/>
        </w:rPr>
        <w:t>CLÁUSULA TERCEIRA – DA GARANTIA DE RETENÇÃO DO FPM</w:t>
      </w:r>
      <w:r w:rsidRPr="008131FF">
        <w:rPr>
          <w:b/>
        </w:rPr>
        <w:br/>
      </w:r>
      <w:r w:rsidRPr="008131FF">
        <w:t>Em caso de inadimplemento de qualquer parcela do acordo firmado, o DEVEDOR autoriza expressamente, em caráter irrevogável e irretratável, o bloqueio e a retenção direta de recursos financeiros das cotas do Fundo de Participação dos Municípios (FPM), bastando para tanto a notificação do Agente Operador do FGTS ao Banco do Brasil S.A. ou instituição centralizadora, para repasse dos valores inadimplidos.</w:t>
      </w:r>
    </w:p>
    <w:p w:rsidR="002C2AB3" w:rsidRPr="008131FF" w:rsidP="00D63232" w14:paraId="4D0E383F" w14:textId="77777777">
      <w:pPr>
        <w:spacing w:after="240"/>
        <w:jc w:val="both"/>
      </w:pPr>
      <w:r w:rsidRPr="008131FF">
        <w:rPr>
          <w:b/>
        </w:rPr>
        <w:t>CLÁUSULA QUARTA – DAS OBRIGAÇÕES CORRENTES</w:t>
      </w:r>
      <w:r w:rsidRPr="008131FF">
        <w:rPr>
          <w:b/>
        </w:rPr>
        <w:br/>
      </w:r>
      <w:r w:rsidRPr="008131FF">
        <w:t>O DEVEDOR obriga-se a manter a regularidade no recolhimento das competências correntes do FGTS do quadro de servidores celetistas, sob pena de imediata rescisão do acordo de parcelamento celebrado e vencimento antecipado do saldo devedor remanescente.</w:t>
      </w:r>
    </w:p>
    <w:p w:rsidR="002C2AB3" w:rsidRPr="008131FF" w:rsidP="00D63232" w14:paraId="3590AD11" w14:textId="77777777">
      <w:pPr>
        <w:spacing w:after="240"/>
        <w:jc w:val="both"/>
      </w:pPr>
      <w:r w:rsidRPr="008131FF">
        <w:rPr>
          <w:b/>
        </w:rPr>
        <w:t>CLÁUSULA QUINTA – DO FORO</w:t>
      </w:r>
      <w:r w:rsidRPr="008131FF">
        <w:rPr>
          <w:b/>
        </w:rPr>
        <w:br/>
      </w:r>
      <w:r w:rsidRPr="008131FF">
        <w:t>Para dirimir quaisquer dúvidas ou controvérsias decorrentes da execução deste instrumento, elegem as partes o foro da Justiça Federal da Seção Judiciária correspondente à localidade do Agente Operador, com renúncia expressa a qualquer outro por mais privilegiado que seja.</w:t>
      </w:r>
    </w:p>
    <w:p w:rsidR="002C2AB3" w:rsidRPr="008131FF" w:rsidP="00D63232" w14:paraId="0A4C3966" w14:textId="77777777">
      <w:pPr>
        <w:spacing w:before="480" w:after="720"/>
        <w:jc w:val="both"/>
      </w:pPr>
      <w:r w:rsidRPr="008131FF">
        <w:t>Monte Azul Paulista/SP, 21 de maio de 2026.</w:t>
      </w:r>
    </w:p>
    <w:p w:rsidR="00145F62" w:rsidP="00145F62" w14:paraId="35E44CBA" w14:textId="77777777">
      <w:pPr>
        <w:spacing w:line="312" w:lineRule="auto"/>
        <w:jc w:val="center"/>
      </w:pPr>
      <w:r w:rsidRPr="008131FF">
        <w:t>___________________________________________________</w:t>
      </w:r>
      <w:r w:rsidRPr="008131FF">
        <w:br/>
        <w:t>MUNICÍPIO DE MONTE AZUL PAULISTA</w:t>
      </w:r>
    </w:p>
    <w:p w:rsidR="00145F62" w:rsidP="00145F62" w14:paraId="40C7D80B" w14:textId="77777777">
      <w:pPr>
        <w:spacing w:line="312" w:lineRule="auto"/>
        <w:jc w:val="center"/>
      </w:pPr>
      <w:r w:rsidRPr="008131FF">
        <w:t>Representante Legal - Prefeito Municipal</w:t>
      </w:r>
    </w:p>
    <w:p w:rsidR="002C2AB3" w:rsidRPr="008131FF" w:rsidP="00D63232" w14:paraId="2942B7D3" w14:textId="1301A29B">
      <w:pPr>
        <w:spacing w:line="312" w:lineRule="auto"/>
        <w:jc w:val="both"/>
      </w:pPr>
      <w:r w:rsidRPr="008131FF">
        <w:br/>
      </w:r>
      <w:r w:rsidRPr="008131FF">
        <w:br/>
      </w:r>
    </w:p>
    <w:p w:rsidR="002C2AB3" w:rsidRPr="008131FF" w:rsidP="00D63232" w14:paraId="7F92F536" w14:textId="77777777">
      <w:pPr>
        <w:jc w:val="both"/>
      </w:pPr>
      <w:r w:rsidRPr="008131FF">
        <w:br w:type="page"/>
      </w:r>
    </w:p>
    <w:p w:rsidR="002C2AB3" w:rsidRPr="008131FF" w:rsidP="00D63232" w14:paraId="43D61779" w14:textId="77777777">
      <w:pPr>
        <w:pStyle w:val="Heading1"/>
        <w:spacing w:before="240" w:after="120"/>
        <w:jc w:val="both"/>
        <w:rPr>
          <w:color w:val="auto"/>
        </w:rPr>
      </w:pPr>
      <w:r w:rsidRPr="008131FF">
        <w:rPr>
          <w:rFonts w:ascii="Arial" w:hAnsi="Arial"/>
          <w:color w:val="auto"/>
          <w:sz w:val="32"/>
        </w:rPr>
        <w:t>DOCUMENTO III – TERMO DE AUTORIZAÇÃO PARA VINCULAÇÃO E BLOQUEIO DE COTAS DO FPM</w:t>
      </w:r>
    </w:p>
    <w:p w:rsidR="002C2AB3" w:rsidRPr="008131FF" w:rsidP="00D63232" w14:paraId="074F445E" w14:textId="77777777">
      <w:pPr>
        <w:spacing w:after="240"/>
        <w:jc w:val="both"/>
      </w:pPr>
      <w:r w:rsidRPr="008131FF">
        <w:t>O MUNICÍPIO DE MONTE AZUL PAULISTA, inscrito no CNPJ/MF sob o nº 52.942.380/0001-87, por intermédio de seu Prefeito Municipal infra-assinado, no uso de suas prerrogativas legais e em estrito cumprimento dos termos da autorização legislativa concedida pela Lei Municipal nº [Inserir Número da Lei de 2026], vem perante o BANCO DO BRASIL S.A. e à CAIXA ECONÔMICA FEDERAL, emitir a seguinte AUTORIZAÇÃO EM CARÁTER IRREVOGÁVEL E IRRETRATÁVEL:</w:t>
      </w:r>
      <w:r w:rsidRPr="008131FF">
        <w:br/>
      </w:r>
      <w:r w:rsidRPr="008131FF">
        <w:br/>
        <w:t>1. Fica expressamente autorizado o BANCO DO BRASIL S.A., na condição de instituição financeira administradora das contas de repasse constitucional, a efetuar o bloqueio e a retenção nas contas correntes de depósito do Fundo de Participação dos Municípios (FPM) pertencentes a este Município, dos valores correspondentes às parcelas vencidas e não pagas decorrentes do Contrato de Parcelamento de Débitos de FGTS celebrado junto à Caixa Econômica Federal.</w:t>
      </w:r>
      <w:r w:rsidRPr="008131FF">
        <w:br/>
      </w:r>
      <w:r w:rsidRPr="008131FF">
        <w:br/>
        <w:t>2. O montante objeto de retenção por inadimplência dev</w:t>
      </w:r>
      <w:r w:rsidRPr="008131FF">
        <w:t>erá ser creditado diretamente em conta indicada pelo Agente Operador do FGTS, mediante solicitação formal emitida por este, independentemente de prévia notificação ou anuência deste ente municipal.</w:t>
      </w:r>
      <w:r w:rsidRPr="008131FF">
        <w:br/>
      </w:r>
      <w:r w:rsidRPr="008131FF">
        <w:br/>
        <w:t>3. Esta autorização manter-se-á vigente, válida e eficaz por todo o período de execução do contrato de parcelamento, extinguindo-se unicamente com a emissão do Termo de Quitação Total da dívida por parte da Caixa Econômica Federal.</w:t>
      </w:r>
      <w:r w:rsidRPr="008131FF">
        <w:br/>
      </w:r>
      <w:r w:rsidRPr="008131FF">
        <w:br/>
        <w:t>4. A presente vinculação de receita fundamenta-se nas prerrogativas do Artigo 16</w:t>
      </w:r>
      <w:r w:rsidRPr="008131FF">
        <w:t>0, parágrafo único, inciso I da Constituição Federal de 1988, não constituindo violação à autonomia financeira ou orçamentária do Município.</w:t>
      </w:r>
    </w:p>
    <w:p w:rsidR="002C2AB3" w:rsidRPr="008131FF" w:rsidP="00D63232" w14:paraId="06FE8199" w14:textId="77777777">
      <w:pPr>
        <w:spacing w:before="480" w:after="960"/>
        <w:jc w:val="both"/>
      </w:pPr>
      <w:r w:rsidRPr="008131FF">
        <w:t>Monte Azul Paulista/SP, 21 de maio de 2026.</w:t>
      </w:r>
    </w:p>
    <w:p w:rsidR="00145F62" w:rsidP="00145F62" w14:paraId="3F543CC9" w14:textId="77777777">
      <w:pPr>
        <w:jc w:val="center"/>
      </w:pPr>
      <w:r w:rsidRPr="008131FF">
        <w:t>___________________________________________________</w:t>
      </w:r>
      <w:r w:rsidRPr="008131FF">
        <w:br/>
        <w:t>MUNICÍPIO DE MONTE AZUL PAULISTA</w:t>
      </w:r>
    </w:p>
    <w:p w:rsidR="002C2AB3" w:rsidP="00145F62" w14:paraId="6CBE8DF1" w14:textId="38C6D7DE">
      <w:pPr>
        <w:jc w:val="center"/>
      </w:pPr>
      <w:r w:rsidRPr="008131FF">
        <w:t>Prefeito Municipal</w:t>
      </w:r>
    </w:p>
    <w:p w:rsidR="00145F62" w:rsidRPr="00D63232" w:rsidP="00145F62" w14:paraId="26D690F7" w14:textId="77777777">
      <w:pPr>
        <w:jc w:val="center"/>
      </w:pPr>
    </w:p>
    <w:sectPr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45F62"/>
    <w:rsid w:val="0015074B"/>
    <w:rsid w:val="001F5576"/>
    <w:rsid w:val="0029639D"/>
    <w:rsid w:val="002C2AB3"/>
    <w:rsid w:val="00326F90"/>
    <w:rsid w:val="00493B9F"/>
    <w:rsid w:val="005704F7"/>
    <w:rsid w:val="006D64DB"/>
    <w:rsid w:val="008131FF"/>
    <w:rsid w:val="009F1F50"/>
    <w:rsid w:val="00AA1D8D"/>
    <w:rsid w:val="00B47730"/>
    <w:rsid w:val="00B753F5"/>
    <w:rsid w:val="00CB0664"/>
    <w:rsid w:val="00D63232"/>
    <w:rsid w:val="00EB5C8C"/>
    <w:rsid w:val="00FC693F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  <w15:docId w15:val="{F28A053C-7F9A-4678-A6FB-4EFB3E0A4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Arial" w:hAnsi="Arial"/>
      <w:lang w:val="pt-BR"/>
    </w:rPr>
  </w:style>
  <w:style w:type="paragraph" w:styleId="Heading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DefaultParagraphFont"/>
    <w:link w:val="Macro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1077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Lenon Rocha Martinez</cp:lastModifiedBy>
  <cp:revision>7</cp:revision>
  <dcterms:created xsi:type="dcterms:W3CDTF">2013-12-23T23:15:00Z</dcterms:created>
  <dcterms:modified xsi:type="dcterms:W3CDTF">2026-05-22T14:00:00Z</dcterms:modified>
</cp:coreProperties>
</file>